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F9514" w14:textId="1E2599CB" w:rsidR="0048066B" w:rsidRPr="00B56FE5" w:rsidRDefault="0048066B" w:rsidP="0048066B">
      <w:pPr>
        <w:jc w:val="center"/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 xml:space="preserve">Болгария. </w:t>
      </w:r>
      <w:r w:rsidR="001A08EC" w:rsidRPr="00B56FE5">
        <w:rPr>
          <w:rFonts w:ascii="Times New Roman" w:hAnsi="Times New Roman" w:cs="Times New Roman"/>
          <w:b/>
          <w:bCs/>
        </w:rPr>
        <w:t xml:space="preserve">Памятка. </w:t>
      </w:r>
      <w:r w:rsidRPr="00B56FE5">
        <w:rPr>
          <w:rFonts w:ascii="Times New Roman" w:hAnsi="Times New Roman" w:cs="Times New Roman"/>
          <w:b/>
          <w:bCs/>
        </w:rPr>
        <w:t>Полезная информация</w:t>
      </w:r>
      <w:r w:rsidR="001A08EC" w:rsidRPr="00B56FE5">
        <w:rPr>
          <w:rFonts w:ascii="Times New Roman" w:hAnsi="Times New Roman" w:cs="Times New Roman"/>
          <w:b/>
          <w:bCs/>
        </w:rPr>
        <w:t>.</w:t>
      </w:r>
    </w:p>
    <w:p w14:paraId="053EA946" w14:textId="77777777" w:rsidR="001A08EC" w:rsidRPr="00B56FE5" w:rsidRDefault="001A08EC" w:rsidP="001A08EC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Перед выездом в аэропорт</w:t>
      </w:r>
    </w:p>
    <w:p w14:paraId="4FF0A650" w14:textId="77777777" w:rsidR="001A08EC" w:rsidRPr="00B56FE5" w:rsidRDefault="001A08EC" w:rsidP="001A08E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Проверьте наличие следующих документов:</w:t>
      </w:r>
    </w:p>
    <w:p w14:paraId="5E293AA1" w14:textId="77777777" w:rsidR="001A08EC" w:rsidRPr="00B56FE5" w:rsidRDefault="001A08EC" w:rsidP="001A08EC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заграничный паспорт с действующей визой;</w:t>
      </w:r>
    </w:p>
    <w:p w14:paraId="6EBB1E15" w14:textId="77777777" w:rsidR="001A08EC" w:rsidRPr="00B56FE5" w:rsidRDefault="001A08EC" w:rsidP="001A08EC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ваучер;</w:t>
      </w:r>
    </w:p>
    <w:p w14:paraId="1B7E058A" w14:textId="77777777" w:rsidR="001A08EC" w:rsidRPr="00B56FE5" w:rsidRDefault="001A08EC" w:rsidP="001A08EC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страховой полис;</w:t>
      </w:r>
    </w:p>
    <w:p w14:paraId="4CA746FD" w14:textId="77777777" w:rsidR="001A08EC" w:rsidRPr="00B56FE5" w:rsidRDefault="001A08EC" w:rsidP="001A08EC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авиабилет;</w:t>
      </w:r>
    </w:p>
    <w:p w14:paraId="485B392B" w14:textId="77777777" w:rsidR="001A08EC" w:rsidRPr="00B56FE5" w:rsidRDefault="001A08EC" w:rsidP="001A08EC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при необходимости нотариально оформленное согласие на выезд ребенка в соответствии со ст. 20 Федерального закона "О порядке выезда из Российской Федерации и порядке въезда в Российскую Федерацию" и свидетельство о рождении.</w:t>
      </w:r>
    </w:p>
    <w:p w14:paraId="6EACF79E" w14:textId="77777777" w:rsidR="001A08EC" w:rsidRPr="00B56FE5" w:rsidRDefault="001A08EC" w:rsidP="001A08EC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Рекомендуем взять с собой ксерокопии заграничного и российского паспортов, свидетельства о рождении ребенка, если летите вместе с ребенком.</w:t>
      </w:r>
    </w:p>
    <w:p w14:paraId="7CA44FCC" w14:textId="77777777" w:rsidR="001A08EC" w:rsidRPr="00B56FE5" w:rsidRDefault="001A08EC" w:rsidP="001A08E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Загляните в ваш авиабилет и проверьте аэропорт и время вылета. Регистрация на рейс начинается за 3 часа в аэропортах Внуково и Домодедово, и за 2 часа в аэропорту Шереметьево, и заканчивается за 40 минут до вылета.</w:t>
      </w:r>
    </w:p>
    <w:p w14:paraId="5240F006" w14:textId="77777777" w:rsidR="00E15B9C" w:rsidRPr="00B56FE5" w:rsidRDefault="00E15B9C" w:rsidP="00E15B9C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Кодировка аэропортов:</w:t>
      </w:r>
    </w:p>
    <w:p w14:paraId="0518EBFA" w14:textId="77777777" w:rsidR="00E15B9C" w:rsidRPr="00B56FE5" w:rsidRDefault="00E15B9C" w:rsidP="00E15B9C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BOJ — Бургас</w:t>
      </w:r>
      <w:r w:rsidRPr="00B56FE5">
        <w:rPr>
          <w:rFonts w:ascii="Times New Roman" w:hAnsi="Times New Roman" w:cs="Times New Roman"/>
          <w:b/>
          <w:bCs/>
        </w:rPr>
        <w:t xml:space="preserve"> </w:t>
      </w:r>
    </w:p>
    <w:p w14:paraId="361288B1" w14:textId="4FB8F196" w:rsidR="00E15B9C" w:rsidRPr="00B56FE5" w:rsidRDefault="00E15B9C" w:rsidP="00E15B9C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VAR — Варна</w:t>
      </w:r>
    </w:p>
    <w:p w14:paraId="51EA281B" w14:textId="07FEA793" w:rsidR="001A08EC" w:rsidRPr="00B56FE5" w:rsidRDefault="00E15B9C" w:rsidP="00E15B9C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PDV — Пловдив</w:t>
      </w:r>
    </w:p>
    <w:p w14:paraId="1D75240E" w14:textId="77777777" w:rsidR="00682862" w:rsidRPr="00682862" w:rsidRDefault="00682862" w:rsidP="00682862">
      <w:pPr>
        <w:rPr>
          <w:rFonts w:ascii="Times New Roman" w:hAnsi="Times New Roman" w:cs="Times New Roman"/>
          <w:b/>
          <w:bCs/>
        </w:rPr>
      </w:pPr>
      <w:r w:rsidRPr="00682862">
        <w:rPr>
          <w:rFonts w:ascii="Times New Roman" w:hAnsi="Times New Roman" w:cs="Times New Roman"/>
          <w:b/>
          <w:bCs/>
        </w:rPr>
        <w:t>По приезде в аэропорт:</w:t>
      </w:r>
    </w:p>
    <w:p w14:paraId="31F4FEE9" w14:textId="77777777" w:rsidR="00682862" w:rsidRPr="00682862" w:rsidRDefault="00682862" w:rsidP="0068286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Найдите информацию о вашем рейсе на информационном табло и пройдите к стойкам регистрации, номера которых указаны на табло. При прохождении регистрации предъявите заграничный паспорт и билет.</w:t>
      </w:r>
    </w:p>
    <w:p w14:paraId="1EE3F19C" w14:textId="77777777" w:rsidR="00682862" w:rsidRPr="00682862" w:rsidRDefault="00682862" w:rsidP="0068286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Сдайте багаж на стойке регистрации.</w:t>
      </w:r>
    </w:p>
    <w:p w14:paraId="29B8B3A8" w14:textId="77777777" w:rsidR="00682862" w:rsidRPr="00682862" w:rsidRDefault="00682862" w:rsidP="0068286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Получите посадочный талон. Обратите внимание на номер выхода и время для посадки на борт самолета (в посадочном талоне выход обозначается словом GATE, время - TIME).</w:t>
      </w:r>
    </w:p>
    <w:p w14:paraId="2DD10089" w14:textId="77777777" w:rsidR="00682862" w:rsidRPr="00682862" w:rsidRDefault="00682862" w:rsidP="0068286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После прохождения регистрации и объявления о начале посадки необходимо пройти в соответствующие зоны для международных рейсов.</w:t>
      </w:r>
    </w:p>
    <w:p w14:paraId="460E4CB4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Пассажиры международных рейсов проходят таможенный, паспортный контроль, а также контроль безопасности, после чего ожидают вылета рейса в стерильной зоне галереи международных воздушных линий. При прохождении контролей предъявляются заграничный паспорт и посадочный талон.</w:t>
      </w:r>
    </w:p>
    <w:p w14:paraId="2DA1736D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При перевозке животных или растений необходимо пройти фитоконтроль / ветеринарный контроль.</w:t>
      </w:r>
    </w:p>
    <w:p w14:paraId="04FE7DFA" w14:textId="77777777" w:rsidR="00682862" w:rsidRPr="00682862" w:rsidRDefault="00682862" w:rsidP="00682862">
      <w:pPr>
        <w:rPr>
          <w:rFonts w:ascii="Times New Roman" w:hAnsi="Times New Roman" w:cs="Times New Roman"/>
          <w:b/>
          <w:bCs/>
        </w:rPr>
      </w:pPr>
      <w:r w:rsidRPr="00682862">
        <w:rPr>
          <w:rFonts w:ascii="Times New Roman" w:hAnsi="Times New Roman" w:cs="Times New Roman"/>
          <w:b/>
          <w:bCs/>
        </w:rPr>
        <w:t>Правила проведения предполетного и послеполетного досмотров</w:t>
      </w:r>
    </w:p>
    <w:p w14:paraId="32339073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В соответствии с Приложением №1 Правил проведения предполетного и послеполетного досмотров, утвержденных приказом Министерства транспорта Российской Федерации от 25 июля 2007 г. №104 запрещено провозить на борту воздушного судна пассажирами в зарегистрированном багаже и в вещах, находящихся при пассажирах, следующих опасные вещества и предметы: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4092"/>
      </w:tblGrid>
      <w:tr w:rsidR="00682862" w:rsidRPr="00682862" w14:paraId="679EABF1" w14:textId="77777777" w:rsidTr="00663A3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396131" w14:textId="77777777" w:rsidR="00682862" w:rsidRPr="00682862" w:rsidRDefault="00682862" w:rsidP="0068286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взрывчатые вещества;</w:t>
            </w:r>
          </w:p>
          <w:p w14:paraId="575297B3" w14:textId="77777777" w:rsidR="00682862" w:rsidRPr="00682862" w:rsidRDefault="00682862" w:rsidP="0068286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lastRenderedPageBreak/>
              <w:t>средства взрывания и предметы, ими начиненные;</w:t>
            </w:r>
          </w:p>
          <w:p w14:paraId="16929475" w14:textId="77777777" w:rsidR="00682862" w:rsidRPr="00682862" w:rsidRDefault="00682862" w:rsidP="0068286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сжатые и сжиженные газы;</w:t>
            </w:r>
          </w:p>
          <w:p w14:paraId="10560B99" w14:textId="77777777" w:rsidR="00682862" w:rsidRPr="00682862" w:rsidRDefault="00682862" w:rsidP="0068286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легковоспламеняющиеся жидкости;</w:t>
            </w:r>
          </w:p>
          <w:p w14:paraId="50079DCF" w14:textId="77777777" w:rsidR="00682862" w:rsidRPr="00682862" w:rsidRDefault="00682862" w:rsidP="0068286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воспламеняющиеся твердые вещества;</w:t>
            </w:r>
          </w:p>
          <w:p w14:paraId="4F3DF500" w14:textId="77777777" w:rsidR="00682862" w:rsidRPr="00682862" w:rsidRDefault="00682862" w:rsidP="0068286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окисляющие вещества и органические перекиси;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ECE2EF" w14:textId="77777777" w:rsidR="00682862" w:rsidRPr="00682862" w:rsidRDefault="00682862" w:rsidP="0068286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lastRenderedPageBreak/>
              <w:t>токсичные вещества;</w:t>
            </w:r>
          </w:p>
          <w:p w14:paraId="18CAADD0" w14:textId="77777777" w:rsidR="00682862" w:rsidRPr="00682862" w:rsidRDefault="00682862" w:rsidP="0068286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lastRenderedPageBreak/>
              <w:t>радиоактивные материалы;</w:t>
            </w:r>
          </w:p>
          <w:p w14:paraId="327AC6E0" w14:textId="77777777" w:rsidR="00682862" w:rsidRPr="00682862" w:rsidRDefault="00682862" w:rsidP="0068286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едкие и коррозирующие вещества;</w:t>
            </w:r>
          </w:p>
          <w:p w14:paraId="2B2C4FB3" w14:textId="77777777" w:rsidR="00682862" w:rsidRPr="00682862" w:rsidRDefault="00682862" w:rsidP="0068286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ядовитые и отравляющие вещества;</w:t>
            </w:r>
          </w:p>
          <w:p w14:paraId="5DFA5513" w14:textId="77777777" w:rsidR="00682862" w:rsidRPr="00682862" w:rsidRDefault="00682862" w:rsidP="0068286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682862">
              <w:rPr>
                <w:rFonts w:ascii="Times New Roman" w:hAnsi="Times New Roman" w:cs="Times New Roman"/>
              </w:rPr>
              <w:t>оружие.</w:t>
            </w:r>
          </w:p>
        </w:tc>
      </w:tr>
    </w:tbl>
    <w:p w14:paraId="4D3727EC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lastRenderedPageBreak/>
        <w:t>Разрешено перевозить на борту воздушного судна членами экипажа и пассажирами с соблюдением требуемых условий следующие предметы и вещества:</w:t>
      </w:r>
    </w:p>
    <w:p w14:paraId="58036DBD" w14:textId="77777777" w:rsidR="00682862" w:rsidRPr="00682862" w:rsidRDefault="00682862" w:rsidP="00682862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в зарегистрированном багаже в грузовых, багажных отсеках воздушного судна с изолированным доступом пассажиров к багажу во время полета:</w:t>
      </w:r>
    </w:p>
    <w:p w14:paraId="1695BFCF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арбалеты, ружья для подводной охоты, шашки, сабли, тесаки, ятаганы, палаши, мечи, шпаги, штыки, кинжалы, ножи: охотничьи, ножи с выбрасывающимися клинками, с запирающими замками, имитаторы любого вида оружия;</w:t>
      </w:r>
    </w:p>
    <w:p w14:paraId="09EC1B01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хозяйственно-бытовые ножи (ножницы) с длиной клинка (лезвия) свыше 60 мм; алкогольные напитки с содержанием более 24%, но не более 70% алкоголя по объему в емкостях вместимостью не более 5 л, в таре, предназначенной для розничной торговли - не более 5 л на одного пассажира;</w:t>
      </w:r>
    </w:p>
    <w:p w14:paraId="41D4AEAF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жидкости и алкогольные напитки с содержанием алкоголя по объему не более 24%;</w:t>
      </w:r>
    </w:p>
    <w:p w14:paraId="173E47B1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аэрозоли, предназначенные для использования в спортивных или бытовых целях, выпускные клапаны баллончиков которых защищены колпачками от самопроизвольного выпуска содержимого в емкостях вместимостью не более 0,5 кг или 500 мл - не более 2 кг или 2 л на одного пассажира;</w:t>
      </w:r>
    </w:p>
    <w:p w14:paraId="4B511C27" w14:textId="77777777" w:rsidR="00682862" w:rsidRPr="00682862" w:rsidRDefault="00682862" w:rsidP="00682862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в вещах, находящихся при пассажирах:</w:t>
      </w:r>
    </w:p>
    <w:p w14:paraId="01B1EF9F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термометр медицинский - один на пассажира;</w:t>
      </w:r>
    </w:p>
    <w:p w14:paraId="22424602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тонометр ртутный в стандартном футляре - один на пассажира;</w:t>
      </w:r>
    </w:p>
    <w:p w14:paraId="63848AC0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барометр или манометр ртутный, упакованный в герметичный контейнер и опечатанный пломбой отправителя;</w:t>
      </w:r>
    </w:p>
    <w:p w14:paraId="6ECBD84A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одноразовые зажигалки - одна на пассажира;</w:t>
      </w:r>
    </w:p>
    <w:p w14:paraId="1D358858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сухой лед для охлаждения скоропортящихся продуктов - не более 2 кг на пассажира;</w:t>
      </w:r>
    </w:p>
    <w:p w14:paraId="29BC5C61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3% перекись водорода - не более 100 мл на пассажира;</w:t>
      </w:r>
    </w:p>
    <w:p w14:paraId="3A30C8DC" w14:textId="77777777" w:rsidR="00682862" w:rsidRPr="00682862" w:rsidRDefault="00682862" w:rsidP="00682862">
      <w:pPr>
        <w:numPr>
          <w:ilvl w:val="1"/>
          <w:numId w:val="14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жидкости, гели и аэрозоли, относящиеся к неопасным: в емкостях вместимостью не более 100 мл (или эквивалентной емкостью в других единицах измерения объема), упакованные в надежно закрывающийся прозрачный пластиковый пакет объемом не более 1 л - один пакет на пассажира.</w:t>
      </w:r>
    </w:p>
    <w:p w14:paraId="7C966EAB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Жидкости в контейнерах ёмкостью более 100 мл к перевозке не принимаются даже в том случае, если ёмкость заполнена лишь частично. Исключение по перевозке имеют лекарства, детское питание и специальные диетические потребности.</w:t>
      </w:r>
    </w:p>
    <w:p w14:paraId="322092A7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 xml:space="preserve">Жидкости, приобретённые в магазинах беспошлинной торговли в аэропорту или на борту воздушного судна, должны быть упакованы в надёжно запечатанный (опломбированный) пластиковый пакет, обеспечивающий возможность идентификации содержимого пакета в течение полёта и имеющий достоверное подтверждение того, что эта покупка произведена в аэропортовых магазинах </w:t>
      </w:r>
      <w:r w:rsidRPr="00682862">
        <w:rPr>
          <w:rFonts w:ascii="Times New Roman" w:hAnsi="Times New Roman" w:cs="Times New Roman"/>
        </w:rPr>
        <w:lastRenderedPageBreak/>
        <w:t>беспошлинной торговли или на борту воздушного судна в день (дни) поездки. Сохраняйте чек, подтверждающий покупку. Не открывайте пакет ни до посадки в салон, ни во время полёта.</w:t>
      </w:r>
    </w:p>
    <w:p w14:paraId="26A6E650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Администрация аэропорта, авиапредприятия, эксплуатанта вправе принимать решение о введении дополнительных мер по обеспечению авиационной безопасности на рейсах с повышенной опасностью, вследствие чего запрещать перевозку в салоне воздушного судна следующих предметов:</w:t>
      </w:r>
    </w:p>
    <w:p w14:paraId="6BDE5623" w14:textId="77777777" w:rsidR="00682862" w:rsidRPr="00682862" w:rsidRDefault="00682862" w:rsidP="0068286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штопоры;</w:t>
      </w:r>
    </w:p>
    <w:p w14:paraId="4B9B7D11" w14:textId="77777777" w:rsidR="00682862" w:rsidRPr="00682862" w:rsidRDefault="00682862" w:rsidP="0068286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иглы для подкожных инъекций (если не будет представлено медицинское обоснование);</w:t>
      </w:r>
    </w:p>
    <w:p w14:paraId="2719D4DC" w14:textId="77777777" w:rsidR="00682862" w:rsidRPr="00682862" w:rsidRDefault="00682862" w:rsidP="0068286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вязальные спицы;</w:t>
      </w:r>
    </w:p>
    <w:p w14:paraId="2507D40A" w14:textId="77777777" w:rsidR="00682862" w:rsidRPr="00682862" w:rsidRDefault="00682862" w:rsidP="0068286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ножницы с длиной лезвия менее 60 мм;</w:t>
      </w:r>
    </w:p>
    <w:p w14:paraId="385E4E7D" w14:textId="77777777" w:rsidR="00682862" w:rsidRPr="00682862" w:rsidRDefault="00682862" w:rsidP="00682862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складные (без фиксатора) дорожные, перочинные ножи с длиной лезвия менее 60 мм.</w:t>
      </w:r>
    </w:p>
    <w:p w14:paraId="4F6F7769" w14:textId="0244DC27" w:rsidR="00682862" w:rsidRPr="00B56FE5" w:rsidRDefault="00682862" w:rsidP="00E15B9C">
      <w:pPr>
        <w:rPr>
          <w:rFonts w:ascii="Times New Roman" w:hAnsi="Times New Roman" w:cs="Times New Roman"/>
          <w:b/>
          <w:bCs/>
        </w:rPr>
      </w:pPr>
    </w:p>
    <w:p w14:paraId="55D54A85" w14:textId="77777777" w:rsidR="00682862" w:rsidRPr="00682862" w:rsidRDefault="00682862" w:rsidP="00682862">
      <w:pPr>
        <w:rPr>
          <w:rFonts w:ascii="Times New Roman" w:hAnsi="Times New Roman" w:cs="Times New Roman"/>
          <w:b/>
          <w:bCs/>
        </w:rPr>
      </w:pPr>
      <w:r w:rsidRPr="00682862">
        <w:rPr>
          <w:rFonts w:ascii="Times New Roman" w:hAnsi="Times New Roman" w:cs="Times New Roman"/>
          <w:b/>
          <w:bCs/>
        </w:rPr>
        <w:t>Время полета</w:t>
      </w:r>
    </w:p>
    <w:p w14:paraId="7298A86E" w14:textId="77777777" w:rsidR="00682862" w:rsidRPr="00682862" w:rsidRDefault="00682862" w:rsidP="00682862">
      <w:pPr>
        <w:rPr>
          <w:rFonts w:ascii="Times New Roman" w:hAnsi="Times New Roman" w:cs="Times New Roman"/>
        </w:rPr>
      </w:pPr>
      <w:r w:rsidRPr="00682862">
        <w:rPr>
          <w:rFonts w:ascii="Times New Roman" w:hAnsi="Times New Roman" w:cs="Times New Roman"/>
        </w:rPr>
        <w:t>Перелет в Болгарию составляет около 2,5 часов.</w:t>
      </w:r>
    </w:p>
    <w:p w14:paraId="502A75ED" w14:textId="77777777" w:rsidR="00F22587" w:rsidRPr="00F22587" w:rsidRDefault="00F22587" w:rsidP="00F22587">
      <w:pPr>
        <w:rPr>
          <w:rFonts w:ascii="Times New Roman" w:hAnsi="Times New Roman" w:cs="Times New Roman"/>
          <w:b/>
          <w:bCs/>
        </w:rPr>
      </w:pPr>
      <w:r w:rsidRPr="00F22587">
        <w:rPr>
          <w:rFonts w:ascii="Times New Roman" w:hAnsi="Times New Roman" w:cs="Times New Roman"/>
          <w:b/>
          <w:bCs/>
        </w:rPr>
        <w:t>По прибытии в аэропорт</w:t>
      </w:r>
    </w:p>
    <w:p w14:paraId="07FADD24" w14:textId="77777777" w:rsidR="00F22587" w:rsidRPr="00F22587" w:rsidRDefault="00F22587" w:rsidP="00F22587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22587">
        <w:rPr>
          <w:rFonts w:ascii="Times New Roman" w:hAnsi="Times New Roman" w:cs="Times New Roman"/>
        </w:rPr>
        <w:t>Пройдите паспортный контроль (предъявляется заграничный паспорт с визой, иногда по запросу обратный авиабилет и ваучер).</w:t>
      </w:r>
    </w:p>
    <w:p w14:paraId="3E0271F7" w14:textId="77777777" w:rsidR="00F22587" w:rsidRPr="00F22587" w:rsidRDefault="00F22587" w:rsidP="00F22587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22587">
        <w:rPr>
          <w:rFonts w:ascii="Times New Roman" w:hAnsi="Times New Roman" w:cs="Times New Roman"/>
        </w:rPr>
        <w:t>Получите свой багаж. На мониторах над лентами для багажа указан тот рейс, багаж с которого будет выдаваться на данной ленте.</w:t>
      </w:r>
    </w:p>
    <w:p w14:paraId="7EDAD9EF" w14:textId="6BC327D1" w:rsidR="00F22587" w:rsidRPr="00F22587" w:rsidRDefault="00F22587" w:rsidP="00F22587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22587">
        <w:rPr>
          <w:rFonts w:ascii="Times New Roman" w:hAnsi="Times New Roman" w:cs="Times New Roman"/>
        </w:rPr>
        <w:t>На выходе из таможенной зоны в зале прилёта</w:t>
      </w:r>
      <w:r w:rsidR="004F32F2" w:rsidRPr="00B56FE5">
        <w:rPr>
          <w:rFonts w:ascii="Times New Roman" w:hAnsi="Times New Roman" w:cs="Times New Roman"/>
        </w:rPr>
        <w:t xml:space="preserve"> или на выходе из аэропорта</w:t>
      </w:r>
      <w:r w:rsidRPr="00F22587">
        <w:rPr>
          <w:rFonts w:ascii="Times New Roman" w:hAnsi="Times New Roman" w:cs="Times New Roman"/>
        </w:rPr>
        <w:t xml:space="preserve"> вас встретит представитель</w:t>
      </w:r>
      <w:r w:rsidR="004F32F2" w:rsidRPr="00B56FE5">
        <w:rPr>
          <w:rFonts w:ascii="Times New Roman" w:hAnsi="Times New Roman" w:cs="Times New Roman"/>
        </w:rPr>
        <w:t xml:space="preserve"> Туроператора с табличкой (название указано на ваучере) </w:t>
      </w:r>
      <w:r w:rsidRPr="00F22587">
        <w:rPr>
          <w:rFonts w:ascii="Times New Roman" w:hAnsi="Times New Roman" w:cs="Times New Roman"/>
        </w:rPr>
        <w:t>. После предъявления ваучера он сообщит номер вашего автобуса для трансфера.</w:t>
      </w:r>
    </w:p>
    <w:p w14:paraId="2CE7916C" w14:textId="77777777" w:rsidR="00F22587" w:rsidRPr="00F22587" w:rsidRDefault="00F22587" w:rsidP="00F22587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22587">
        <w:rPr>
          <w:rFonts w:ascii="Times New Roman" w:hAnsi="Times New Roman" w:cs="Times New Roman"/>
        </w:rPr>
        <w:t>Пройдите на стоянку для посадки в автобус. Отправление автобуса происходит после сбора всех туристов.</w:t>
      </w:r>
    </w:p>
    <w:p w14:paraId="4AC2AFC7" w14:textId="3F1E2757" w:rsidR="00F22587" w:rsidRPr="00F22587" w:rsidRDefault="00F22587" w:rsidP="00F22587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22587">
        <w:rPr>
          <w:rFonts w:ascii="Times New Roman" w:hAnsi="Times New Roman" w:cs="Times New Roman"/>
        </w:rPr>
        <w:t>Внимательно прослушайте информацию, которую сопровождающий сообщит по пути следования в отель. Также он проинформирует вас о времени информационной встречи с гидом</w:t>
      </w:r>
      <w:r w:rsidR="00B56FE5" w:rsidRPr="00B56FE5">
        <w:rPr>
          <w:rFonts w:ascii="Times New Roman" w:hAnsi="Times New Roman" w:cs="Times New Roman"/>
        </w:rPr>
        <w:t xml:space="preserve"> Туроператора</w:t>
      </w:r>
      <w:r w:rsidRPr="00F22587">
        <w:rPr>
          <w:rFonts w:ascii="Times New Roman" w:hAnsi="Times New Roman" w:cs="Times New Roman"/>
        </w:rPr>
        <w:t>.</w:t>
      </w:r>
    </w:p>
    <w:p w14:paraId="2190F63B" w14:textId="77777777" w:rsidR="001646A4" w:rsidRPr="001646A4" w:rsidRDefault="001646A4" w:rsidP="001646A4">
      <w:pPr>
        <w:rPr>
          <w:rFonts w:ascii="Times New Roman" w:hAnsi="Times New Roman" w:cs="Times New Roman"/>
          <w:b/>
          <w:bCs/>
        </w:rPr>
      </w:pPr>
      <w:r w:rsidRPr="001646A4">
        <w:rPr>
          <w:rFonts w:ascii="Times New Roman" w:hAnsi="Times New Roman" w:cs="Times New Roman"/>
          <w:b/>
          <w:bCs/>
        </w:rPr>
        <w:t>В отеле</w:t>
      </w:r>
    </w:p>
    <w:p w14:paraId="5142E889" w14:textId="77777777" w:rsidR="001646A4" w:rsidRPr="001646A4" w:rsidRDefault="001646A4" w:rsidP="001646A4">
      <w:pPr>
        <w:rPr>
          <w:rFonts w:ascii="Times New Roman" w:hAnsi="Times New Roman" w:cs="Times New Roman"/>
        </w:rPr>
      </w:pPr>
      <w:r w:rsidRPr="001646A4">
        <w:rPr>
          <w:rFonts w:ascii="Times New Roman" w:hAnsi="Times New Roman" w:cs="Times New Roman"/>
        </w:rPr>
        <w:t>Процедура размещения меняется в зависимости от отеля, но, как правило, выглядит так:</w:t>
      </w:r>
    </w:p>
    <w:p w14:paraId="0EDFA4F7" w14:textId="77777777" w:rsidR="001646A4" w:rsidRPr="001646A4" w:rsidRDefault="001646A4" w:rsidP="001646A4">
      <w:pPr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 w:rsidRPr="001646A4">
        <w:rPr>
          <w:rFonts w:ascii="Times New Roman" w:hAnsi="Times New Roman" w:cs="Times New Roman"/>
        </w:rPr>
        <w:t>Предъявите на стойке размещения (рецепции) заграничный паспорт и ваучер (1 экземпляр). После этого сотрудник отеля может:</w:t>
      </w:r>
    </w:p>
    <w:p w14:paraId="34C85F5D" w14:textId="7C0B462B" w:rsidR="001646A4" w:rsidRPr="001646A4" w:rsidRDefault="001646A4" w:rsidP="001646A4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 xml:space="preserve">- </w:t>
      </w:r>
      <w:r w:rsidRPr="001646A4">
        <w:rPr>
          <w:rFonts w:ascii="Times New Roman" w:hAnsi="Times New Roman" w:cs="Times New Roman"/>
        </w:rPr>
        <w:t>попросить вас заполнить на английском языке регистрационную карточку;</w:t>
      </w:r>
    </w:p>
    <w:p w14:paraId="05FF3F24" w14:textId="7E9FCFFD" w:rsidR="001646A4" w:rsidRPr="001646A4" w:rsidRDefault="001646A4" w:rsidP="001646A4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 xml:space="preserve">- </w:t>
      </w:r>
      <w:r w:rsidRPr="001646A4">
        <w:rPr>
          <w:rFonts w:ascii="Times New Roman" w:hAnsi="Times New Roman" w:cs="Times New Roman"/>
        </w:rPr>
        <w:t>попросить у вас паспорт, чтобы сделать его ксерокопию (уточните на рецепции, когда вы сможете забрать свой паспорт).</w:t>
      </w:r>
    </w:p>
    <w:p w14:paraId="2C25FF14" w14:textId="77777777" w:rsidR="001646A4" w:rsidRPr="001646A4" w:rsidRDefault="001646A4" w:rsidP="001646A4">
      <w:pPr>
        <w:numPr>
          <w:ilvl w:val="0"/>
          <w:numId w:val="7"/>
        </w:numPr>
        <w:ind w:left="0" w:firstLine="0"/>
        <w:rPr>
          <w:rFonts w:ascii="Times New Roman" w:hAnsi="Times New Roman" w:cs="Times New Roman"/>
        </w:rPr>
      </w:pPr>
      <w:r w:rsidRPr="001646A4">
        <w:rPr>
          <w:rFonts w:ascii="Times New Roman" w:hAnsi="Times New Roman" w:cs="Times New Roman"/>
        </w:rPr>
        <w:t>Заселение в большинстве отелей проходит с 14:00 — 15:00. Если вы хотите заселиться в номер ранее указанного времени, необходимо заранее забронировать номер на сутки раньше даты вашего приезда. В случае проблем с размещением обращайтесь к представителю компании.</w:t>
      </w:r>
    </w:p>
    <w:p w14:paraId="48B7622E" w14:textId="77777777" w:rsidR="001646A4" w:rsidRPr="001646A4" w:rsidRDefault="001646A4" w:rsidP="001646A4">
      <w:pPr>
        <w:numPr>
          <w:ilvl w:val="0"/>
          <w:numId w:val="7"/>
        </w:numPr>
        <w:ind w:left="0" w:firstLine="0"/>
        <w:rPr>
          <w:rFonts w:ascii="Times New Roman" w:hAnsi="Times New Roman" w:cs="Times New Roman"/>
        </w:rPr>
      </w:pPr>
      <w:r w:rsidRPr="001646A4">
        <w:rPr>
          <w:rFonts w:ascii="Times New Roman" w:hAnsi="Times New Roman" w:cs="Times New Roman"/>
        </w:rPr>
        <w:t>После заселения в номер ознакомьтесь с предоставленной отелем информацией. Обратите внимание на то, какие услуги являются платными, и сколько они стоят (как правило, информация находится в папке и лежит на столе или прикроватной тумбочке).</w:t>
      </w:r>
    </w:p>
    <w:p w14:paraId="65ED951D" w14:textId="77777777" w:rsidR="00571828" w:rsidRPr="00571828" w:rsidRDefault="00571828" w:rsidP="00571828">
      <w:pPr>
        <w:rPr>
          <w:rFonts w:ascii="Times New Roman" w:hAnsi="Times New Roman" w:cs="Times New Roman"/>
          <w:b/>
          <w:bCs/>
        </w:rPr>
      </w:pPr>
      <w:r w:rsidRPr="00571828">
        <w:rPr>
          <w:rFonts w:ascii="Times New Roman" w:hAnsi="Times New Roman" w:cs="Times New Roman"/>
          <w:b/>
          <w:bCs/>
        </w:rPr>
        <w:lastRenderedPageBreak/>
        <w:t>Встреча с отельным гидом</w:t>
      </w:r>
    </w:p>
    <w:p w14:paraId="667E552C" w14:textId="655C28F1" w:rsidR="00571828" w:rsidRPr="00571828" w:rsidRDefault="00571828" w:rsidP="00571828">
      <w:p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Время информационной встречи с отельным гидом вам сообщит сопровождающий по дороге в отель. В назначенное время приглашаем прийти на встречу с отельным гидом, который будет ждать вас в холле отеля. На встречу возьмите с собой заграничный паспорт, ваучер, авиабилет на обратный вылет.</w:t>
      </w:r>
    </w:p>
    <w:p w14:paraId="17965872" w14:textId="1B9B8B88" w:rsidR="00571828" w:rsidRPr="00571828" w:rsidRDefault="00571828" w:rsidP="00571828">
      <w:p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 xml:space="preserve">По всем возникающим вопросам и проблемам обращайтесь к отельному гиду или на ресепшен отеля. </w:t>
      </w:r>
    </w:p>
    <w:p w14:paraId="7DCBD09F" w14:textId="77777777" w:rsidR="00571828" w:rsidRPr="00571828" w:rsidRDefault="00571828" w:rsidP="00571828">
      <w:pPr>
        <w:rPr>
          <w:rFonts w:ascii="Times New Roman" w:hAnsi="Times New Roman" w:cs="Times New Roman"/>
          <w:b/>
          <w:bCs/>
        </w:rPr>
      </w:pPr>
      <w:bookmarkStart w:id="0" w:name="to"/>
      <w:bookmarkEnd w:id="0"/>
      <w:r w:rsidRPr="00571828">
        <w:rPr>
          <w:rFonts w:ascii="Times New Roman" w:hAnsi="Times New Roman" w:cs="Times New Roman"/>
          <w:b/>
          <w:bCs/>
        </w:rPr>
        <w:t>Накануне вылета домой</w:t>
      </w:r>
    </w:p>
    <w:p w14:paraId="0F0F6158" w14:textId="77777777" w:rsidR="00571828" w:rsidRPr="00571828" w:rsidRDefault="00571828" w:rsidP="0057182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Подойдите на ресепшен, проверьте, есть ли у вас неоплаченные счета за дополнительные услуги (пользование мини-баром, телефоном и пр.). При наличии задолженностей оплатите их.</w:t>
      </w:r>
    </w:p>
    <w:p w14:paraId="5C1630ED" w14:textId="350EB892" w:rsidR="00571828" w:rsidRPr="00571828" w:rsidRDefault="00571828" w:rsidP="00571828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 xml:space="preserve">Вечером подойдите к информационному стенду </w:t>
      </w:r>
      <w:r w:rsidRPr="00B56FE5">
        <w:rPr>
          <w:rFonts w:ascii="Times New Roman" w:hAnsi="Times New Roman" w:cs="Times New Roman"/>
        </w:rPr>
        <w:t xml:space="preserve">Туроператора в отеле (или информация содержится в папке на ресепшн отеля) </w:t>
      </w:r>
      <w:r w:rsidRPr="00571828">
        <w:rPr>
          <w:rFonts w:ascii="Times New Roman" w:hAnsi="Times New Roman" w:cs="Times New Roman"/>
        </w:rPr>
        <w:t>и уточните время вылета и выезда из отеля</w:t>
      </w:r>
      <w:r w:rsidRPr="00B56FE5">
        <w:rPr>
          <w:rFonts w:ascii="Times New Roman" w:hAnsi="Times New Roman" w:cs="Times New Roman"/>
        </w:rPr>
        <w:t xml:space="preserve">. </w:t>
      </w:r>
      <w:r w:rsidRPr="00571828">
        <w:rPr>
          <w:rFonts w:ascii="Times New Roman" w:hAnsi="Times New Roman" w:cs="Times New Roman"/>
        </w:rPr>
        <w:t>Для этого нужно знать номер обратного рейса, которым вы вылетаете.</w:t>
      </w:r>
    </w:p>
    <w:p w14:paraId="5A5FEAA2" w14:textId="77777777" w:rsidR="00571828" w:rsidRPr="00571828" w:rsidRDefault="00571828" w:rsidP="00571828">
      <w:pPr>
        <w:rPr>
          <w:rFonts w:ascii="Times New Roman" w:hAnsi="Times New Roman" w:cs="Times New Roman"/>
          <w:b/>
          <w:bCs/>
        </w:rPr>
      </w:pPr>
      <w:r w:rsidRPr="00571828">
        <w:rPr>
          <w:rFonts w:ascii="Times New Roman" w:hAnsi="Times New Roman" w:cs="Times New Roman"/>
          <w:b/>
          <w:bCs/>
        </w:rPr>
        <w:t>Выезд из отеля</w:t>
      </w:r>
    </w:p>
    <w:p w14:paraId="2CB93054" w14:textId="77777777" w:rsidR="00571828" w:rsidRPr="00571828" w:rsidRDefault="00571828" w:rsidP="00571828">
      <w:p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В день отъезда необходимо освободить номер до 12.00, сдать ключи и карточки на полотенца.</w:t>
      </w:r>
    </w:p>
    <w:p w14:paraId="577FDA6F" w14:textId="77777777" w:rsidR="00571828" w:rsidRPr="00571828" w:rsidRDefault="00571828" w:rsidP="00571828">
      <w:p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Свой багаж вы можете оставить в камере хранения отеля.</w:t>
      </w:r>
    </w:p>
    <w:p w14:paraId="5EEBBEF2" w14:textId="77777777" w:rsidR="00571828" w:rsidRPr="00571828" w:rsidRDefault="00571828" w:rsidP="00571828">
      <w:p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Во избежание различных осложнений, просим не опаздывать и подходить на трансфер в указанное время.</w:t>
      </w:r>
    </w:p>
    <w:p w14:paraId="150935F7" w14:textId="77777777" w:rsidR="00571828" w:rsidRPr="00571828" w:rsidRDefault="00571828" w:rsidP="00571828">
      <w:pPr>
        <w:rPr>
          <w:rFonts w:ascii="Times New Roman" w:hAnsi="Times New Roman" w:cs="Times New Roman"/>
          <w:b/>
          <w:bCs/>
        </w:rPr>
      </w:pPr>
      <w:r w:rsidRPr="00571828">
        <w:rPr>
          <w:rFonts w:ascii="Times New Roman" w:hAnsi="Times New Roman" w:cs="Times New Roman"/>
          <w:b/>
          <w:bCs/>
        </w:rPr>
        <w:t>Приезд в аэропорт Бургаса, Варны, Пловдива, Софии для вылета</w:t>
      </w:r>
    </w:p>
    <w:p w14:paraId="1D67F55D" w14:textId="77777777" w:rsidR="00571828" w:rsidRPr="00571828" w:rsidRDefault="00571828" w:rsidP="0057182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Подойдите к стойке регистрации, где указан номер вашего рейса (номера стоек будут указаны на табло рейсов).</w:t>
      </w:r>
    </w:p>
    <w:p w14:paraId="383C9FD7" w14:textId="77777777" w:rsidR="00571828" w:rsidRPr="00571828" w:rsidRDefault="00571828" w:rsidP="0057182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Пройдите регистрацию на рейс (предъявите заграничный паспорт и билет).</w:t>
      </w:r>
    </w:p>
    <w:p w14:paraId="08CCD7A5" w14:textId="77777777" w:rsidR="00571828" w:rsidRPr="00571828" w:rsidRDefault="00571828" w:rsidP="0057182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Сдайте багаж на стойке регистрации.</w:t>
      </w:r>
    </w:p>
    <w:p w14:paraId="357994EE" w14:textId="77777777" w:rsidR="00571828" w:rsidRPr="00571828" w:rsidRDefault="00571828" w:rsidP="0057182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Получите посадочный талон. Обратите внимание на номер выхода (GATE) и время для посадки (TIME) на борт самолета</w:t>
      </w:r>
    </w:p>
    <w:p w14:paraId="14534CF3" w14:textId="77777777" w:rsidR="00571828" w:rsidRPr="00571828" w:rsidRDefault="00571828" w:rsidP="0057182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Пройдите паспортный контроль (предъявите заграничный паспорт и посадочный талон).</w:t>
      </w:r>
    </w:p>
    <w:p w14:paraId="5ABBBBA0" w14:textId="77777777" w:rsidR="00571828" w:rsidRPr="00571828" w:rsidRDefault="00571828" w:rsidP="00571828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571828">
        <w:rPr>
          <w:rFonts w:ascii="Times New Roman" w:hAnsi="Times New Roman" w:cs="Times New Roman"/>
        </w:rPr>
        <w:t>Пройдите в зал вылета, где ожидайте объявления на посадку в самолет.</w:t>
      </w:r>
    </w:p>
    <w:p w14:paraId="7501AF7A" w14:textId="5CB5CF75" w:rsidR="001646A4" w:rsidRPr="00B56FE5" w:rsidRDefault="001646A4" w:rsidP="00E15B9C">
      <w:pPr>
        <w:rPr>
          <w:rFonts w:ascii="Times New Roman" w:hAnsi="Times New Roman" w:cs="Times New Roman"/>
          <w:b/>
          <w:bCs/>
        </w:rPr>
      </w:pPr>
    </w:p>
    <w:p w14:paraId="45E4AA53" w14:textId="77777777" w:rsidR="001646A4" w:rsidRPr="00B56FE5" w:rsidRDefault="001646A4" w:rsidP="00E15B9C">
      <w:pPr>
        <w:rPr>
          <w:rFonts w:ascii="Times New Roman" w:hAnsi="Times New Roman" w:cs="Times New Roman"/>
          <w:b/>
          <w:bCs/>
        </w:rPr>
      </w:pPr>
    </w:p>
    <w:p w14:paraId="79DF1407" w14:textId="5CBBF2ED" w:rsidR="001A08EC" w:rsidRPr="00B56FE5" w:rsidRDefault="001A08EC" w:rsidP="0048066B">
      <w:pPr>
        <w:jc w:val="center"/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Полезная информация</w:t>
      </w:r>
    </w:p>
    <w:p w14:paraId="1AB71F6C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Медицинское обслуживание</w:t>
      </w:r>
    </w:p>
    <w:p w14:paraId="7E3D2F26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Все медицинское обслуживание в Болгарии платное, но при наличии страхового полиса обслуживание производится бесплатно или с последующей компенсацией расходов согласно страховому полису (см. памятку, прилагаемую к страховому полису). При наступлении страхового случая необходимо обратиться в страховую компанию </w:t>
      </w:r>
      <w:hyperlink r:id="rId5" w:history="1">
        <w:r w:rsidRPr="00B56FE5">
          <w:rPr>
            <w:rStyle w:val="a3"/>
            <w:rFonts w:ascii="Times New Roman" w:hAnsi="Times New Roman" w:cs="Times New Roman"/>
            <w:color w:val="auto"/>
            <w:u w:val="none"/>
          </w:rPr>
          <w:t>по телефонам, указанному в страховом полисе</w:t>
        </w:r>
      </w:hyperlink>
      <w:r w:rsidRPr="00B56FE5">
        <w:rPr>
          <w:rFonts w:ascii="Times New Roman" w:hAnsi="Times New Roman" w:cs="Times New Roman"/>
        </w:rPr>
        <w:t>. Только при непосредственном информировании страховой компании и координировании ею ваших действий будет предоставлено бесплатное (или с последующей компенсацией расходов) обслуживание.</w:t>
      </w:r>
    </w:p>
    <w:p w14:paraId="0C46B87F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Аптечка</w:t>
      </w:r>
    </w:p>
    <w:p w14:paraId="1020A500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 xml:space="preserve"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</w:t>
      </w:r>
      <w:r w:rsidRPr="00B56FE5">
        <w:rPr>
          <w:rFonts w:ascii="Times New Roman" w:hAnsi="Times New Roman" w:cs="Times New Roman"/>
        </w:rPr>
        <w:lastRenderedPageBreak/>
        <w:t>общения на иностранном языке, кроме того множество лекарств могут в разных странах носить разные наименования.</w:t>
      </w:r>
    </w:p>
    <w:p w14:paraId="4F66A1B4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Рекомендуем взять с собой: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48066B" w:rsidRPr="00B56FE5" w14:paraId="1698DA07" w14:textId="77777777" w:rsidTr="00FF75DC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5652C7" w14:textId="77777777" w:rsidR="0048066B" w:rsidRPr="00B56FE5" w:rsidRDefault="0048066B" w:rsidP="0048066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болеутоляющие и сердечно-сосудистые средства;</w:t>
            </w:r>
          </w:p>
          <w:p w14:paraId="1DB274B6" w14:textId="77777777" w:rsidR="0048066B" w:rsidRPr="00B56FE5" w:rsidRDefault="0048066B" w:rsidP="0048066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средства от несварения желудка;</w:t>
            </w:r>
          </w:p>
          <w:p w14:paraId="62342A7B" w14:textId="77777777" w:rsidR="0048066B" w:rsidRPr="00B56FE5" w:rsidRDefault="0048066B" w:rsidP="0048066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желчегонные;</w:t>
            </w:r>
          </w:p>
          <w:p w14:paraId="064E8BA6" w14:textId="77777777" w:rsidR="0048066B" w:rsidRPr="00B56FE5" w:rsidRDefault="0048066B" w:rsidP="0048066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препараты против укачивания в транспорте;</w:t>
            </w:r>
          </w:p>
          <w:p w14:paraId="0C6907F1" w14:textId="34626219" w:rsidR="0048066B" w:rsidRPr="00B56FE5" w:rsidRDefault="0048066B" w:rsidP="0048066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средства от укусов насекомых;</w:t>
            </w:r>
          </w:p>
          <w:p w14:paraId="0E50266A" w14:textId="491D844B" w:rsidR="00FF75DC" w:rsidRPr="00B56FE5" w:rsidRDefault="00FF75DC" w:rsidP="00FF75DC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DE7272" w14:textId="77777777" w:rsidR="0048066B" w:rsidRPr="00B56FE5" w:rsidRDefault="0048066B" w:rsidP="004806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перевязочный материал;</w:t>
            </w:r>
          </w:p>
          <w:p w14:paraId="77D95341" w14:textId="77777777" w:rsidR="0048066B" w:rsidRPr="00B56FE5" w:rsidRDefault="0048066B" w:rsidP="004806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водонепроницаемый лейкопластырь;</w:t>
            </w:r>
          </w:p>
          <w:p w14:paraId="675BEEA1" w14:textId="77777777" w:rsidR="0048066B" w:rsidRPr="00B56FE5" w:rsidRDefault="0048066B" w:rsidP="004806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барьерные контрацептивы;</w:t>
            </w:r>
          </w:p>
          <w:p w14:paraId="4CDE86CE" w14:textId="77777777" w:rsidR="0048066B" w:rsidRPr="00B56FE5" w:rsidRDefault="0048066B" w:rsidP="004806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глазные капли;</w:t>
            </w:r>
          </w:p>
          <w:p w14:paraId="0FE67165" w14:textId="77777777" w:rsidR="0048066B" w:rsidRPr="00B56FE5" w:rsidRDefault="0048066B" w:rsidP="0048066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солнцезащитные средства.</w:t>
            </w:r>
          </w:p>
        </w:tc>
      </w:tr>
    </w:tbl>
    <w:p w14:paraId="22DCDDF3" w14:textId="77777777" w:rsidR="0048066B" w:rsidRPr="00B56FE5" w:rsidRDefault="0048066B" w:rsidP="00FF75DC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Деньги</w:t>
      </w:r>
    </w:p>
    <w:p w14:paraId="0E3B7B36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Денежная единица Болгарии — болгарский лев. Курс евро - болгарский лев фиксированный (1 euro=1.95583 BGN по курсу болгарского Центробанка). Обменный курс доллара нестабилен. Обменять валюту можно в пунктах обмена и в банках. Отделения банков обычно открыты в будние дни с 8.30 до 17:00. В обменных пунктах может быть очень невыгодный курс, стоит посоветоваться с гидом.</w:t>
      </w:r>
    </w:p>
    <w:p w14:paraId="1AF2887B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Никогда не меняйте деньги с рук! На курортах, как и в городах, возле обменных пунктов можно встретить людей, которые предложат вам более выгодный курс, скорее всего вам дадут фальшивые или уже не действующие купюры.</w:t>
      </w:r>
    </w:p>
    <w:p w14:paraId="656AA38F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Международные кредитные карты принимаются почти во всех банках, а также в большинстве отелей, ресторанов и в торговых центрах.</w:t>
      </w:r>
    </w:p>
    <w:p w14:paraId="47118CBA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Магазины</w:t>
      </w:r>
    </w:p>
    <w:p w14:paraId="07508501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 магазинах часового графика работы не существует, в туристический сезон многие магазины открыты до глубокой ночи.</w:t>
      </w:r>
    </w:p>
    <w:p w14:paraId="370B2B24" w14:textId="0919882B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 небольших магазинах и на рынках возможно торговаться.</w:t>
      </w:r>
    </w:p>
    <w:p w14:paraId="5CE38DAC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Сувениры</w:t>
      </w:r>
    </w:p>
    <w:p w14:paraId="20BEE7DD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Самый популярный в Болгарии сувенир — розовое масло в деревянном флакончике. Всемирно известная болгарская масличная роза, бережно выращиваемая в Долине роз, является одним из национальных символов страны. Вообще, туристы могут купить все, что связано с розой: косметику, парфюмерию, варенье и т.д.</w:t>
      </w:r>
    </w:p>
    <w:p w14:paraId="56D1BDBC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 Болгарии производятся замечательного качества вина. Другой популярный напиток — болгарская водка «ракия». Она достаточно недорога и представлена в большом ассортименте. Еще очень популярны: керамические изделия, серебро ручной работы и морские сувениры, магниты с видами Болгарии.</w:t>
      </w:r>
    </w:p>
    <w:p w14:paraId="4768B4D5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Кулинарию этой страны невозможно представить без специй. Специально для туристов продаются красиво оформленные небольшие прозрачные баночки с «шарена соль» — соль, смешанная со всевозможными приправами. Знающие туристы привозят из Болгарии приправу «кимион». Эта специя отлично подходит к мясу, рыбе и овощам.</w:t>
      </w:r>
    </w:p>
    <w:p w14:paraId="16EE1990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Болгарская кухня</w:t>
      </w:r>
    </w:p>
    <w:p w14:paraId="67001852" w14:textId="66B3B80A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Болгарская национальная кухня самобытна и разнообразна, она славится обилием овощей, вкусными мясом, сытными закусками и ароматными супами, знаменита своими молочными и кисломолочными продуктами. В разное время на кухню Болгарии большое влияние оказали греческая и турецкая кухни.</w:t>
      </w:r>
      <w:r w:rsidR="00FA1298" w:rsidRPr="00B56FE5">
        <w:rPr>
          <w:rFonts w:ascii="Times New Roman" w:hAnsi="Times New Roman" w:cs="Times New Roman"/>
        </w:rPr>
        <w:t xml:space="preserve"> </w:t>
      </w:r>
      <w:r w:rsidRPr="00B56FE5">
        <w:rPr>
          <w:rFonts w:ascii="Times New Roman" w:hAnsi="Times New Roman" w:cs="Times New Roman"/>
        </w:rPr>
        <w:t xml:space="preserve">Многие болгарские блюда приготовляют на скаре (на металлической решетке), например, кебапчета (жареные мясные колбаски из фарша), кюфтета (котлеты) и шиш (шашлык). Известные блюда - кебаб </w:t>
      </w:r>
      <w:r w:rsidRPr="00B56FE5">
        <w:rPr>
          <w:rFonts w:ascii="Times New Roman" w:hAnsi="Times New Roman" w:cs="Times New Roman"/>
        </w:rPr>
        <w:lastRenderedPageBreak/>
        <w:t>(мясо на вертеле), гювеч (тушеное мясо с картофелем и овощами), каварма (блюдо из мяса с грибами, луком и картофелем), кашкавал пане (панированный мягкий домашний сыр), чушка бюрек (обжаренный в яйце сладкий перец, фаршированный брынзой и помидорами), шопский салат (помидоры, огурцы, сладкий перец, репчатый лук, заправленные тертой брынзой, растительным маслом, уксусом, приправами).</w:t>
      </w:r>
    </w:p>
    <w:p w14:paraId="09B1FA47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Болгарские кулинары удачно сочетают овощи с рыбными, мясными, мучными, яичными и молочными продуктами. Помидоры, огурцы, сладкий и острый перец, кабачки, баклажаны, фасоль - это еще далеко не полный перечень овощей, которые выращивают, готовят в Болгарии и которые во многом характеризуют национальную кухню. Овощи тушат в горшочках с брынзoй, фаршируют, запекают и, конечно, готовят овощные салаты.</w:t>
      </w:r>
    </w:p>
    <w:p w14:paraId="0BDB2C45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Очень необычен и холодный болгарский суп ''таратор" (мелко нарезанные огурцы, укроп, чеснок и грецкий орех залиты разведенным болгарским "кисло мляко"). А перекусить можно баницей - пирог из слоеного теста с брынзой. Баницу обычно едят со знаменитым болгарским кислым молоком. И, конечно же, в стране, где выращивают множество различных сортов винограда, всегда на столе прекрасное вино.</w:t>
      </w:r>
    </w:p>
    <w:p w14:paraId="723E0890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Транспорт</w:t>
      </w:r>
    </w:p>
    <w:tbl>
      <w:tblPr>
        <w:tblW w:w="2250" w:type="dxa"/>
        <w:tblInd w:w="300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48066B" w:rsidRPr="00B56FE5" w14:paraId="0D7E7A23" w14:textId="77777777" w:rsidTr="0048066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B70AD" w14:textId="23BF88F0" w:rsidR="0048066B" w:rsidRPr="00B56FE5" w:rsidRDefault="0048066B" w:rsidP="0048066B">
            <w:p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0EA72C" wp14:editId="3BBB83E4">
                  <wp:extent cx="2000250" cy="733425"/>
                  <wp:effectExtent l="0" t="0" r="0" b="9525"/>
                  <wp:docPr id="1" name="Рисунок 1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66B" w:rsidRPr="00B56FE5" w14:paraId="19B6B409" w14:textId="77777777" w:rsidTr="0048066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049A9" w14:textId="77777777" w:rsidR="0048066B" w:rsidRPr="00B56FE5" w:rsidRDefault="0048066B" w:rsidP="0048066B">
            <w:p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Схема движения автобусов на Солнечном Берегу </w:t>
            </w:r>
            <w:hyperlink r:id="rId8" w:history="1">
              <w:r w:rsidRPr="00B56FE5">
                <w:rPr>
                  <w:rStyle w:val="a3"/>
                  <w:rFonts w:ascii="Times New Roman" w:hAnsi="Times New Roman" w:cs="Times New Roman"/>
                </w:rPr>
                <w:t>©</w:t>
              </w:r>
            </w:hyperlink>
          </w:p>
        </w:tc>
      </w:tr>
    </w:tbl>
    <w:p w14:paraId="1125765E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Автобус — самое популярное средство передвижения в пределах Болгарии. Средняя стоимость билета в городе — 1 болгарский лев (0,5 euro), длинный маршрут стоит дороже, до 3-4 левов.</w:t>
      </w:r>
    </w:p>
    <w:p w14:paraId="653AB75B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Схему движения и расписание автобусов на Южном черноморском побережье (Елените - Солнечный берег - Несебр), можно </w:t>
      </w:r>
      <w:hyperlink r:id="rId9" w:history="1">
        <w:r w:rsidRPr="00B56FE5">
          <w:rPr>
            <w:rStyle w:val="a3"/>
            <w:rFonts w:ascii="Times New Roman" w:hAnsi="Times New Roman" w:cs="Times New Roman"/>
          </w:rPr>
          <w:t>посмотреть тут</w:t>
        </w:r>
      </w:hyperlink>
      <w:r w:rsidRPr="00B56FE5">
        <w:rPr>
          <w:rFonts w:ascii="Times New Roman" w:hAnsi="Times New Roman" w:cs="Times New Roman"/>
        </w:rPr>
        <w:t>.</w:t>
      </w:r>
    </w:p>
    <w:p w14:paraId="18991BA4" w14:textId="10F10BDB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  <w:b/>
          <w:bCs/>
        </w:rPr>
        <w:t>Прокат автомобилей.</w:t>
      </w:r>
      <w:r w:rsidRPr="00B56FE5">
        <w:rPr>
          <w:rFonts w:ascii="Times New Roman" w:hAnsi="Times New Roman" w:cs="Times New Roman"/>
        </w:rPr>
        <w:t xml:space="preserve"> Автомобиль в аренду можно взять только при наличии водительского удостоверения. Все машины имеют страховку «каско». Минимальный срок проката — одни сутки, километраж не ограничен. Убедитесь, что автомобиль полностью застрахован, включая фары и стекло. Бензин приобретается самостоятельно. В случае ДТП нельзя передвигать машину до прибытия полиции. Необходимо срочно сообщить о случившемся представителю </w:t>
      </w:r>
      <w:r w:rsidR="00437C3F" w:rsidRPr="00B56FE5">
        <w:rPr>
          <w:rFonts w:ascii="Times New Roman" w:hAnsi="Times New Roman" w:cs="Times New Roman"/>
        </w:rPr>
        <w:t xml:space="preserve">Туроператора </w:t>
      </w:r>
      <w:r w:rsidRPr="00B56FE5">
        <w:rPr>
          <w:rFonts w:ascii="Times New Roman" w:hAnsi="Times New Roman" w:cs="Times New Roman"/>
        </w:rPr>
        <w:t>и фирме, где был взят автомобиль, так как полицейские могут не говорить на русском или английском языках, и у вас не будет возможности объяснить свою версию происшествия.</w:t>
      </w:r>
    </w:p>
    <w:p w14:paraId="44C6268A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Не забывайте иметь при себе права, паспорт и документы на прокат машины, так как возможны полицейские проверки.</w:t>
      </w:r>
    </w:p>
    <w:p w14:paraId="00C14C4F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Виза</w:t>
      </w:r>
    </w:p>
    <w:p w14:paraId="129933D1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Для поездки в Болгарию необходимо оформить заранее болгарскую визу.</w:t>
      </w:r>
    </w:p>
    <w:p w14:paraId="1A65867C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Гражданe России могут посещать Болгарию на тот же срок по действующей шенгенской визе, только если она двукратная или многократная. По однократной шенгенской визе въезд в Болгарию более не разрешается.</w:t>
      </w:r>
      <w:r w:rsidRPr="00B56FE5">
        <w:rPr>
          <w:rFonts w:ascii="Times New Roman" w:hAnsi="Times New Roman" w:cs="Times New Roman"/>
        </w:rPr>
        <w:br/>
        <w:t xml:space="preserve">Гражданe Российской Федерации могут въезжать на территорию Республики Болгария по действующей визе Кипра, Румынии и Хорватии на срок пребывания, который ограничивается сроком указанного в визе, в рамках срока ее действия и определенного числа въездов, но не более 90 дней в рамках 180 дней. Владельцы болгарских виз на таких же условиях могут въезжать на территорию </w:t>
      </w:r>
      <w:r w:rsidRPr="00B56FE5">
        <w:rPr>
          <w:rFonts w:ascii="Times New Roman" w:hAnsi="Times New Roman" w:cs="Times New Roman"/>
        </w:rPr>
        <w:lastRenderedPageBreak/>
        <w:t>Кипра и Румынии. На территорию Хорватии можно въехать только по двукратной и многократной визе.</w:t>
      </w:r>
    </w:p>
    <w:p w14:paraId="43E512CF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Время</w:t>
      </w:r>
    </w:p>
    <w:p w14:paraId="460F6388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Время отстает от московского на 2 часа зимой и на 1 час летом.</w:t>
      </w:r>
    </w:p>
    <w:p w14:paraId="576A2FC6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Сейф</w:t>
      </w:r>
    </w:p>
    <w:p w14:paraId="1FB790D4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Для хранения ценных вещей и документов туристы должны пользоваться сейфом. За ценные вещи и документы, оставленные без присмотра в номере или на территории отеля, администрация ответственности не несет.</w:t>
      </w:r>
    </w:p>
    <w:p w14:paraId="603BDCF2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Чаевые</w:t>
      </w:r>
    </w:p>
    <w:p w14:paraId="73981823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Система чаевых распространяется на официантов в барах и ресторанах, горничных в отелях, носильщиков, гидов. Оплата чаевых не является обязательной, но, если клиент остался доволен обслуживанием, чаевые — признак хорошего тона. Почти всегда средний размер чаевых составляет 10% от счета. В отелях, в такси на чай не дают, но показания счетчика округляются в большую сторону.</w:t>
      </w:r>
    </w:p>
    <w:p w14:paraId="2CE2E9F5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Детская кроватка</w:t>
      </w:r>
    </w:p>
    <w:p w14:paraId="18361D92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Baby cot — по запросу, в большинстве отелей предоставляется бесплатно. Есть отели, в которых baby cot идет за дополнительную плату. Оплата — 1-8 евро в сутки.</w:t>
      </w:r>
    </w:p>
    <w:p w14:paraId="6F191B0A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 большинстве отелей при размещении DBL+EXB предоставляется одна дополнительная кровать (раскладушка, раскладной диван или кресло).</w:t>
      </w:r>
    </w:p>
    <w:p w14:paraId="312F46E5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Пляж</w:t>
      </w:r>
    </w:p>
    <w:p w14:paraId="7DBF8732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 Болгарии все пляжи общественные. Зонтики и шезлонги предоставляются за отдельную плату. Некоторые отели предлагают в бесплатное пользование зонтики и шезлонги на пляже. Имейте ввиду, что их количество ограниченно!</w:t>
      </w:r>
    </w:p>
    <w:p w14:paraId="37B2785C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Напряжение электросети</w:t>
      </w:r>
    </w:p>
    <w:p w14:paraId="54C02A2D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Напряжение электросети 220 В.</w:t>
      </w:r>
    </w:p>
    <w:p w14:paraId="6B1EE87F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Религия</w:t>
      </w:r>
    </w:p>
    <w:p w14:paraId="1BCA3C69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90% местного населения — православные христиане, около 9% исповедуют ислам, примерно 1% - протестанты, католики и иудеи.</w:t>
      </w:r>
    </w:p>
    <w:p w14:paraId="387C4DC1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Таможня</w:t>
      </w:r>
    </w:p>
    <w:p w14:paraId="13BFB524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Из России можно вывозить без оформления банковской справки до </w:t>
      </w:r>
      <w:r w:rsidRPr="00B56FE5">
        <w:rPr>
          <w:rFonts w:ascii="Times New Roman" w:hAnsi="Times New Roman" w:cs="Times New Roman"/>
          <w:b/>
          <w:bCs/>
        </w:rPr>
        <w:t>3000$</w:t>
      </w:r>
      <w:r w:rsidRPr="00B56FE5">
        <w:rPr>
          <w:rFonts w:ascii="Times New Roman" w:hAnsi="Times New Roman" w:cs="Times New Roman"/>
        </w:rPr>
        <w:t> на человека. Если вы вывозите до 10 000 euro на человека, сумма подлежит декларированию и проход осуществляется через красный коридор; если свыше 10 000 euro на человека, то необходимо иметь при себе банковские документы.</w:t>
      </w:r>
    </w:p>
    <w:p w14:paraId="3C94D941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В аэропорту Болгарии обязательно внесите в декларацию все электронное оборудование, антикварные предметы и ювелирные украшения (их наличие могут проверить при выезде).</w:t>
      </w:r>
    </w:p>
    <w:p w14:paraId="355F6EC7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Разрешен беспошлинный ввоз: 200 сигарет, или 50 штук сигар, или 250 грамм табака, 1 литр крепкого алкоголя, 2 литра вина, духи — 50 мл в откупоренных флаконах, продуктов питания в пределах личных потребностей.</w:t>
      </w:r>
    </w:p>
    <w:p w14:paraId="29298BCE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Запрещен ввоз наркотиков, лекарств, содержащих большую дозу наркотических веществ и оружия.</w:t>
      </w:r>
    </w:p>
    <w:p w14:paraId="39E52A90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Рекомендации</w:t>
      </w:r>
    </w:p>
    <w:p w14:paraId="279EB027" w14:textId="77777777" w:rsidR="0048066B" w:rsidRPr="00B56FE5" w:rsidRDefault="0048066B" w:rsidP="0048066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lastRenderedPageBreak/>
        <w:t>рекомендуется употреблять минеральную воду, купленную в магазинах и барах отеля;</w:t>
      </w:r>
    </w:p>
    <w:p w14:paraId="0DD899D8" w14:textId="77777777" w:rsidR="0048066B" w:rsidRPr="00B56FE5" w:rsidRDefault="0048066B" w:rsidP="0048066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драгоценности, деньги и документы рекомендуется хранить в сейфе, который находится в номере или на стойке регистрации;</w:t>
      </w:r>
    </w:p>
    <w:p w14:paraId="4992A67F" w14:textId="77777777" w:rsidR="0048066B" w:rsidRPr="00B56FE5" w:rsidRDefault="0048066B" w:rsidP="0048066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рекомендуется сдавать ключ от номера на ресепшене отеля. В случае утраты ключа следует немедленно поставить в известность администрацию отеля.</w:t>
      </w:r>
    </w:p>
    <w:p w14:paraId="1A0A245D" w14:textId="77777777" w:rsidR="0048066B" w:rsidRPr="00B56FE5" w:rsidRDefault="00B56FE5" w:rsidP="0048066B">
      <w:pPr>
        <w:rPr>
          <w:rFonts w:ascii="Times New Roman" w:hAnsi="Times New Roman" w:cs="Times New Roman"/>
        </w:rPr>
      </w:pPr>
      <w:bookmarkStart w:id="1" w:name="telephones"/>
      <w:bookmarkEnd w:id="1"/>
      <w:r w:rsidRPr="00B56FE5">
        <w:rPr>
          <w:rFonts w:ascii="Times New Roman" w:hAnsi="Times New Roman" w:cs="Times New Roman"/>
        </w:rPr>
        <w:pict w14:anchorId="0A302106">
          <v:rect id="_x0000_i1037" style="width:652.5pt;height:1.5pt" o:hrpct="0" o:hralign="center" o:hrstd="t" o:hrnoshade="t" o:hr="t" fillcolor="#1e1e1e" stroked="f"/>
        </w:pict>
      </w:r>
    </w:p>
    <w:p w14:paraId="1221CF8A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Телефоны</w:t>
      </w:r>
    </w:p>
    <w:p w14:paraId="3623AD1C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Телефонная связь в Болгарии очень хорошая и сравнительно недорогая. Звонить можно из гостиницы, но это дороже, чем из почтового отделения. Почтовые отделения открыты с 8.30 до 17.00, телефонные переговорные пункты — до полуночи. Опознавательные знаки почты — черным на желтом POST.</w:t>
      </w:r>
    </w:p>
    <w:p w14:paraId="11B4EC0F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Сотовые телефоны прекрасно работают в Болгарии. В Болгарии 3 мобильных оператора (M-Tel, Globul, Vivacom). Имеет смысл купить за несколько евро местную SIM-карту. Цена разговора с Россией M-tel (карта Prima) — 2,50 euro/мин, Globul (B-connect, Frog) — 0.60 euro/мин., Viva Com (Viva International) — 0.10 euro/мин.</w:t>
      </w:r>
    </w:p>
    <w:p w14:paraId="64D0A99A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С Россией можно связаться по коду 007 + код города + номер телефона абонента.</w:t>
      </w:r>
    </w:p>
    <w:p w14:paraId="340774F4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Чтобы позвонить в Болгарию, наберите 00 - 359 - код города или 8 - 10 - 359 - код города.</w:t>
      </w:r>
    </w:p>
    <w:p w14:paraId="1D1E7FB9" w14:textId="77777777" w:rsidR="0048066B" w:rsidRPr="00B56FE5" w:rsidRDefault="0048066B" w:rsidP="0048066B">
      <w:pPr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Полезные телефоны</w:t>
      </w:r>
    </w:p>
    <w:p w14:paraId="36168FD5" w14:textId="77777777" w:rsidR="0048066B" w:rsidRPr="00B56FE5" w:rsidRDefault="0048066B" w:rsidP="0048066B">
      <w:pPr>
        <w:rPr>
          <w:rFonts w:ascii="Times New Roman" w:hAnsi="Times New Roman" w:cs="Times New Roman"/>
        </w:rPr>
      </w:pPr>
      <w:r w:rsidRPr="00B56FE5">
        <w:rPr>
          <w:rFonts w:ascii="Times New Roman" w:hAnsi="Times New Roman" w:cs="Times New Roman"/>
        </w:rPr>
        <w:t>По всем возникающим вопросам во время пребывания в Болгарии обращайтесь к вашему гиду, мобильный телефон которого размещен на информационном стенде (папке).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8"/>
        <w:gridCol w:w="3912"/>
      </w:tblGrid>
      <w:tr w:rsidR="0048066B" w:rsidRPr="00B56FE5" w14:paraId="2A87C392" w14:textId="77777777" w:rsidTr="00437C3F"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98BDFD" w14:textId="77777777" w:rsidR="0048066B" w:rsidRPr="00B56FE5" w:rsidRDefault="0048066B" w:rsidP="0048066B">
            <w:p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  <w:b/>
                <w:bCs/>
              </w:rPr>
              <w:t>Телефон посольства России в Софии:</w:t>
            </w:r>
            <w:r w:rsidRPr="00B56FE5">
              <w:rPr>
                <w:rFonts w:ascii="Times New Roman" w:hAnsi="Times New Roman" w:cs="Times New Roman"/>
                <w:b/>
                <w:bCs/>
              </w:rPr>
              <w:br/>
            </w:r>
            <w:r w:rsidRPr="00B56FE5">
              <w:rPr>
                <w:rFonts w:ascii="Times New Roman" w:hAnsi="Times New Roman" w:cs="Times New Roman"/>
              </w:rPr>
              <w:t>Телефон (раб. дни): (+359 2) 963-09-14, (+359 2) 963-13-14</w:t>
            </w:r>
            <w:r w:rsidRPr="00B56FE5">
              <w:rPr>
                <w:rFonts w:ascii="Times New Roman" w:hAnsi="Times New Roman" w:cs="Times New Roman"/>
              </w:rPr>
              <w:br/>
              <w:t>Телефон (круглосуточно): (+359 2) 963-44-58</w:t>
            </w:r>
          </w:p>
          <w:p w14:paraId="70BD640E" w14:textId="77777777" w:rsidR="0048066B" w:rsidRPr="00B56FE5" w:rsidRDefault="0048066B" w:rsidP="0048066B">
            <w:p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  <w:b/>
                <w:bCs/>
              </w:rPr>
              <w:t>Посольство России в Варне:</w:t>
            </w:r>
            <w:r w:rsidRPr="00B56FE5">
              <w:rPr>
                <w:rFonts w:ascii="Times New Roman" w:hAnsi="Times New Roman" w:cs="Times New Roman"/>
                <w:b/>
                <w:bCs/>
              </w:rPr>
              <w:br/>
            </w:r>
            <w:r w:rsidRPr="00B56FE5">
              <w:rPr>
                <w:rFonts w:ascii="Times New Roman" w:hAnsi="Times New Roman" w:cs="Times New Roman"/>
              </w:rPr>
              <w:t>Телефон: (+359 52) 60-27-18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B4626D" w14:textId="77777777" w:rsidR="0048066B" w:rsidRPr="00B56FE5" w:rsidRDefault="0048066B" w:rsidP="0048066B">
            <w:p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Полиция: 166</w:t>
            </w:r>
            <w:r w:rsidRPr="00B56FE5">
              <w:rPr>
                <w:rFonts w:ascii="Times New Roman" w:hAnsi="Times New Roman" w:cs="Times New Roman"/>
              </w:rPr>
              <w:br/>
              <w:t>Дорожная полиция:  146</w:t>
            </w:r>
            <w:r w:rsidRPr="00B56FE5">
              <w:rPr>
                <w:rFonts w:ascii="Times New Roman" w:hAnsi="Times New Roman" w:cs="Times New Roman"/>
              </w:rPr>
              <w:br/>
              <w:t>Скорая помощь: 150</w:t>
            </w:r>
            <w:r w:rsidRPr="00B56FE5">
              <w:rPr>
                <w:rFonts w:ascii="Times New Roman" w:hAnsi="Times New Roman" w:cs="Times New Roman"/>
              </w:rPr>
              <w:br/>
              <w:t>Справочное бюро: 144</w:t>
            </w:r>
            <w:r w:rsidRPr="00B56FE5">
              <w:rPr>
                <w:rFonts w:ascii="Times New Roman" w:hAnsi="Times New Roman" w:cs="Times New Roman"/>
              </w:rPr>
              <w:br/>
              <w:t>Служба прогноза погоды: 175</w:t>
            </w:r>
            <w:r w:rsidRPr="00B56FE5">
              <w:rPr>
                <w:rFonts w:ascii="Times New Roman" w:hAnsi="Times New Roman" w:cs="Times New Roman"/>
              </w:rPr>
              <w:br/>
              <w:t>Cлужба точного времени: 180</w:t>
            </w:r>
            <w:r w:rsidRPr="00B56FE5">
              <w:rPr>
                <w:rFonts w:ascii="Times New Roman" w:hAnsi="Times New Roman" w:cs="Times New Roman"/>
              </w:rPr>
              <w:br/>
              <w:t>В Болгарии есть общий телефон помощи: 112</w:t>
            </w:r>
          </w:p>
          <w:p w14:paraId="3559CC10" w14:textId="77777777" w:rsidR="0048066B" w:rsidRPr="00B56FE5" w:rsidRDefault="0048066B" w:rsidP="0048066B">
            <w:pPr>
              <w:rPr>
                <w:rFonts w:ascii="Times New Roman" w:hAnsi="Times New Roman" w:cs="Times New Roman"/>
              </w:rPr>
            </w:pPr>
            <w:r w:rsidRPr="00B56FE5">
              <w:rPr>
                <w:rFonts w:ascii="Times New Roman" w:hAnsi="Times New Roman" w:cs="Times New Roman"/>
              </w:rPr>
              <w:t> </w:t>
            </w:r>
          </w:p>
          <w:p w14:paraId="1F30B476" w14:textId="129D6DD9" w:rsidR="00437C3F" w:rsidRPr="00B56FE5" w:rsidRDefault="00437C3F" w:rsidP="00437C3F">
            <w:pPr>
              <w:rPr>
                <w:rFonts w:ascii="Times New Roman" w:hAnsi="Times New Roman" w:cs="Times New Roman"/>
              </w:rPr>
            </w:pPr>
          </w:p>
        </w:tc>
      </w:tr>
    </w:tbl>
    <w:p w14:paraId="3E5F2854" w14:textId="77777777" w:rsidR="00437C3F" w:rsidRPr="00B56FE5" w:rsidRDefault="00437C3F" w:rsidP="00437C3F">
      <w:pPr>
        <w:jc w:val="center"/>
        <w:rPr>
          <w:rFonts w:ascii="Times New Roman" w:hAnsi="Times New Roman" w:cs="Times New Roman"/>
          <w:b/>
          <w:bCs/>
        </w:rPr>
      </w:pPr>
      <w:r w:rsidRPr="00B56FE5">
        <w:rPr>
          <w:rFonts w:ascii="Times New Roman" w:hAnsi="Times New Roman" w:cs="Times New Roman"/>
          <w:b/>
          <w:bCs/>
        </w:rPr>
        <w:t>Желаем Вам приятного путешествия !</w:t>
      </w:r>
    </w:p>
    <w:p w14:paraId="23D74099" w14:textId="77777777" w:rsidR="00722854" w:rsidRPr="00B56FE5" w:rsidRDefault="00722854" w:rsidP="00437C3F">
      <w:pPr>
        <w:jc w:val="center"/>
        <w:rPr>
          <w:rFonts w:ascii="Times New Roman" w:hAnsi="Times New Roman" w:cs="Times New Roman"/>
        </w:rPr>
      </w:pPr>
    </w:p>
    <w:sectPr w:rsidR="00722854" w:rsidRPr="00B56FE5" w:rsidSect="001646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3029F"/>
    <w:multiLevelType w:val="multilevel"/>
    <w:tmpl w:val="8FBE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B659F"/>
    <w:multiLevelType w:val="multilevel"/>
    <w:tmpl w:val="8F1C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C48FA"/>
    <w:multiLevelType w:val="multilevel"/>
    <w:tmpl w:val="D6F4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1A70"/>
    <w:multiLevelType w:val="multilevel"/>
    <w:tmpl w:val="D1CE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EE2C94"/>
    <w:multiLevelType w:val="multilevel"/>
    <w:tmpl w:val="B3A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D4EA9"/>
    <w:multiLevelType w:val="multilevel"/>
    <w:tmpl w:val="D98C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E76E6"/>
    <w:multiLevelType w:val="multilevel"/>
    <w:tmpl w:val="478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A764B"/>
    <w:multiLevelType w:val="multilevel"/>
    <w:tmpl w:val="DF80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951133"/>
    <w:multiLevelType w:val="multilevel"/>
    <w:tmpl w:val="071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A18AD"/>
    <w:multiLevelType w:val="multilevel"/>
    <w:tmpl w:val="BB3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4C30F6"/>
    <w:multiLevelType w:val="multilevel"/>
    <w:tmpl w:val="2F22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62E60"/>
    <w:multiLevelType w:val="multilevel"/>
    <w:tmpl w:val="AAEE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81AA5"/>
    <w:multiLevelType w:val="multilevel"/>
    <w:tmpl w:val="AA6C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3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77"/>
    <w:rsid w:val="001646A4"/>
    <w:rsid w:val="001A08EC"/>
    <w:rsid w:val="00437C3F"/>
    <w:rsid w:val="0048066B"/>
    <w:rsid w:val="004F32F2"/>
    <w:rsid w:val="00571828"/>
    <w:rsid w:val="00682862"/>
    <w:rsid w:val="00722854"/>
    <w:rsid w:val="00B56FE5"/>
    <w:rsid w:val="00D51077"/>
    <w:rsid w:val="00D5380E"/>
    <w:rsid w:val="00E15B9C"/>
    <w:rsid w:val="00F22587"/>
    <w:rsid w:val="00FA1298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B8D8"/>
  <w15:chartTrackingRefBased/>
  <w15:docId w15:val="{458482B6-B1DE-439D-A8EE-68B00B88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6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066B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FF75D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75D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75D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75D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75D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7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7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avto.com/en/index.php?option=com_content&amp;view=article&amp;id=45&amp;Itemid=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0.tez-tour.com/article/7010911/bulg_bus_shema_2763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z-tour.com/insurance.html?countryId=15897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bavto.com/en/index.php?option=com_content&amp;view=article&amp;id=45&amp;Itemid=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KOLORIT2</dc:creator>
  <cp:keywords/>
  <dc:description/>
  <cp:lastModifiedBy>KOLORIT2</cp:lastModifiedBy>
  <cp:revision>20</cp:revision>
  <dcterms:created xsi:type="dcterms:W3CDTF">2020-09-28T10:59:00Z</dcterms:created>
  <dcterms:modified xsi:type="dcterms:W3CDTF">2020-09-28T14:13:00Z</dcterms:modified>
</cp:coreProperties>
</file>