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61BEC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Перелет, трансфер и заселение в отель</w:t>
      </w:r>
      <w:bookmarkStart w:id="0" w:name="from"/>
      <w:bookmarkEnd w:id="0"/>
    </w:p>
    <w:p w14:paraId="6299ECB9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Перед выездом в аэропорт</w:t>
      </w:r>
    </w:p>
    <w:p w14:paraId="461B53B1" w14:textId="77777777" w:rsidR="009300C7" w:rsidRPr="009300C7" w:rsidRDefault="009300C7" w:rsidP="009300C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Проверьте наличие следующих документов:</w:t>
      </w:r>
    </w:p>
    <w:p w14:paraId="21668904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заграничный паспорт;</w:t>
      </w:r>
    </w:p>
    <w:p w14:paraId="75A31E84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разрешение на въезд в страну (копия электронной визы);</w:t>
      </w:r>
    </w:p>
    <w:p w14:paraId="0DD69369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ваучер;</w:t>
      </w:r>
    </w:p>
    <w:p w14:paraId="7BE1D485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страховой полис;</w:t>
      </w:r>
    </w:p>
    <w:p w14:paraId="21A2E70F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авиабилет;</w:t>
      </w:r>
    </w:p>
    <w:p w14:paraId="0186DDEE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при необходимости нотариально оформленное согласие на выезд ребенка в соответствии со ст. 20 Федерального закона "О порядке выезда из Российской Федерации и порядке въезда в Российскую Федерацию" и свидетельство о рождении.</w:t>
      </w:r>
    </w:p>
    <w:p w14:paraId="2DFC9EC5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Рекомендуем взять с собой ксерокопии заграничного и российского паспортов, свидетельства о рождении ребенка, если летите вместе с ребенком.</w:t>
      </w:r>
    </w:p>
    <w:p w14:paraId="4F63C4F5" w14:textId="77777777" w:rsidR="009300C7" w:rsidRPr="009300C7" w:rsidRDefault="009300C7" w:rsidP="009300C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Загляните в ваш авиабилет и проверьте аэропорт и время вылета.</w:t>
      </w:r>
      <w:r w:rsidRPr="009300C7">
        <w:rPr>
          <w:rFonts w:ascii="Times New Roman" w:hAnsi="Times New Roman" w:cs="Times New Roman"/>
        </w:rPr>
        <w:br/>
      </w:r>
      <w:r w:rsidRPr="009300C7">
        <w:rPr>
          <w:rFonts w:ascii="Times New Roman" w:hAnsi="Times New Roman" w:cs="Times New Roman"/>
          <w:b/>
          <w:bCs/>
        </w:rPr>
        <w:br/>
      </w:r>
      <w:r w:rsidRPr="009300C7">
        <w:rPr>
          <w:rFonts w:ascii="Times New Roman" w:hAnsi="Times New Roman" w:cs="Times New Roman"/>
        </w:rPr>
        <w:t>У авиакомпании </w:t>
      </w:r>
      <w:r w:rsidRPr="009300C7">
        <w:rPr>
          <w:rFonts w:ascii="Times New Roman" w:hAnsi="Times New Roman" w:cs="Times New Roman"/>
          <w:b/>
          <w:bCs/>
        </w:rPr>
        <w:t>EMIRATES</w:t>
      </w:r>
      <w:r w:rsidRPr="009300C7">
        <w:rPr>
          <w:rFonts w:ascii="Times New Roman" w:hAnsi="Times New Roman" w:cs="Times New Roman"/>
        </w:rPr>
        <w:t> регистрация с багажом заканчивается за 90 минут до вылета, регистрация без багажа заканчивается за 60 минут до вылета, у </w:t>
      </w:r>
      <w:r w:rsidRPr="009300C7">
        <w:rPr>
          <w:rFonts w:ascii="Times New Roman" w:hAnsi="Times New Roman" w:cs="Times New Roman"/>
          <w:b/>
          <w:bCs/>
        </w:rPr>
        <w:t>AIR ARABIA</w:t>
      </w:r>
      <w:r w:rsidRPr="009300C7">
        <w:rPr>
          <w:rFonts w:ascii="Times New Roman" w:hAnsi="Times New Roman" w:cs="Times New Roman"/>
        </w:rPr>
        <w:t> регистрация заканчивается за 90 минут до вылета.</w:t>
      </w:r>
    </w:p>
    <w:p w14:paraId="196D5146" w14:textId="77777777" w:rsidR="009300C7" w:rsidRPr="00E940FC" w:rsidRDefault="009300C7" w:rsidP="009300C7">
      <w:pPr>
        <w:rPr>
          <w:rFonts w:ascii="Times New Roman" w:hAnsi="Times New Roman" w:cs="Times New Roman"/>
          <w:b/>
          <w:bCs/>
        </w:rPr>
      </w:pPr>
    </w:p>
    <w:p w14:paraId="3BC77FE3" w14:textId="75500218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По приезде в аэропорт:</w:t>
      </w:r>
    </w:p>
    <w:p w14:paraId="696A7FA7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Сверьте информацию о вашем рейсе на информационном табло и пройдите к стойкам регистрации, номера которых указаны на табло. При прохождении регистрации предъявите заграничный паспорт и билет.</w:t>
      </w:r>
    </w:p>
    <w:p w14:paraId="35B017BD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Сдайте багаж на стойке регистрации.</w:t>
      </w:r>
    </w:p>
    <w:p w14:paraId="3F8B80FB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65DFF66C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После прохождения регистрации и объявления о начале посадки необходимо пройти в соответствующие зоны для международных рейсов.</w:t>
      </w:r>
    </w:p>
    <w:p w14:paraId="5BFD73E2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Пассажиры международных рейсов проходят таможенный, паспортный контроль, а также контроль безопасности, после чего ожидают вылета рейса в стерильной зоне галереи международных воздушных линий. При прохождении контролей предъявляются заграничный паспорт и посадочный талон.</w:t>
      </w:r>
    </w:p>
    <w:p w14:paraId="25539F76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При перевозке животных или растений, необходимо пройти фитоконтроль / ветеринарный контроль.</w:t>
      </w:r>
    </w:p>
    <w:p w14:paraId="14193D19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Правила проведения предполетного и послеполетного досмотров</w:t>
      </w:r>
    </w:p>
    <w:p w14:paraId="2749A9A5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соответствии с Приложением №1 Правил проведения предполетного и послеполетного досмотров, утвержденных приказом Министерства транспорта Российской Федерации от 25 июля 2007 г. №104 </w:t>
      </w:r>
      <w:r w:rsidRPr="009300C7">
        <w:rPr>
          <w:rFonts w:ascii="Times New Roman" w:hAnsi="Times New Roman" w:cs="Times New Roman"/>
          <w:b/>
          <w:bCs/>
        </w:rPr>
        <w:t>запрещено провозить</w:t>
      </w:r>
      <w:r w:rsidRPr="009300C7">
        <w:rPr>
          <w:rFonts w:ascii="Times New Roman" w:hAnsi="Times New Roman" w:cs="Times New Roman"/>
        </w:rPr>
        <w:t> на борту воздушного судна пассажирами в зарегистрированном багаже и в вещах, находящихся при пассажирах, следующих опасные вещества и предметы: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4005"/>
      </w:tblGrid>
      <w:tr w:rsidR="009300C7" w:rsidRPr="009300C7" w14:paraId="43A4063D" w14:textId="77777777" w:rsidTr="009300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FDF64F" w14:textId="77777777" w:rsidR="009300C7" w:rsidRPr="009300C7" w:rsidRDefault="009300C7" w:rsidP="009300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lastRenderedPageBreak/>
              <w:t>взрывчатые вещества;</w:t>
            </w:r>
          </w:p>
          <w:p w14:paraId="5CDF0698" w14:textId="77777777" w:rsidR="009300C7" w:rsidRPr="009300C7" w:rsidRDefault="009300C7" w:rsidP="009300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средства взрывания и предметы, ими начиненные;</w:t>
            </w:r>
          </w:p>
          <w:p w14:paraId="730CE383" w14:textId="77777777" w:rsidR="009300C7" w:rsidRPr="009300C7" w:rsidRDefault="009300C7" w:rsidP="009300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 xml:space="preserve">сжатые и сжиженные </w:t>
            </w:r>
            <w:proofErr w:type="spellStart"/>
            <w:r w:rsidRPr="009300C7">
              <w:rPr>
                <w:rFonts w:ascii="Times New Roman" w:hAnsi="Times New Roman" w:cs="Times New Roman"/>
              </w:rPr>
              <w:t>газы</w:t>
            </w:r>
            <w:proofErr w:type="spellEnd"/>
            <w:r w:rsidRPr="009300C7">
              <w:rPr>
                <w:rFonts w:ascii="Times New Roman" w:hAnsi="Times New Roman" w:cs="Times New Roman"/>
              </w:rPr>
              <w:t>;</w:t>
            </w:r>
          </w:p>
          <w:p w14:paraId="508100D0" w14:textId="77777777" w:rsidR="009300C7" w:rsidRPr="009300C7" w:rsidRDefault="009300C7" w:rsidP="009300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легковоспламеняющиеся жидкости;</w:t>
            </w:r>
          </w:p>
          <w:p w14:paraId="00091EE2" w14:textId="77777777" w:rsidR="009300C7" w:rsidRPr="009300C7" w:rsidRDefault="009300C7" w:rsidP="009300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воспламеняющиеся твердые вещества;</w:t>
            </w:r>
          </w:p>
          <w:p w14:paraId="78F2661E" w14:textId="77777777" w:rsidR="009300C7" w:rsidRPr="009300C7" w:rsidRDefault="009300C7" w:rsidP="009300C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окисляющие вещества и органические перекиси;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7893" w14:textId="77777777" w:rsidR="009300C7" w:rsidRPr="009300C7" w:rsidRDefault="009300C7" w:rsidP="009300C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токсичные вещества;</w:t>
            </w:r>
          </w:p>
          <w:p w14:paraId="0BD26145" w14:textId="77777777" w:rsidR="009300C7" w:rsidRPr="009300C7" w:rsidRDefault="009300C7" w:rsidP="009300C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радиоактивные материалы;</w:t>
            </w:r>
          </w:p>
          <w:p w14:paraId="20EA3A95" w14:textId="77777777" w:rsidR="009300C7" w:rsidRPr="009300C7" w:rsidRDefault="009300C7" w:rsidP="009300C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едкие и коррозирующие вещества;</w:t>
            </w:r>
          </w:p>
          <w:p w14:paraId="54D6278A" w14:textId="77777777" w:rsidR="009300C7" w:rsidRPr="009300C7" w:rsidRDefault="009300C7" w:rsidP="009300C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ядовитые и отравляющие вещества;</w:t>
            </w:r>
          </w:p>
          <w:p w14:paraId="36B7C8ED" w14:textId="77777777" w:rsidR="009300C7" w:rsidRPr="009300C7" w:rsidRDefault="009300C7" w:rsidP="009300C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оружие.</w:t>
            </w:r>
          </w:p>
        </w:tc>
      </w:tr>
    </w:tbl>
    <w:p w14:paraId="06901959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  <w:b/>
          <w:bCs/>
        </w:rPr>
        <w:t>Разрешено перевозить</w:t>
      </w:r>
      <w:r w:rsidRPr="009300C7">
        <w:rPr>
          <w:rFonts w:ascii="Times New Roman" w:hAnsi="Times New Roman" w:cs="Times New Roman"/>
        </w:rPr>
        <w:t> на борту воздушного судна членами экипажа и пассажирами с соблюдением требуемых условий следующие предметы и вещества:</w:t>
      </w:r>
    </w:p>
    <w:p w14:paraId="61290DDF" w14:textId="77777777" w:rsidR="009300C7" w:rsidRPr="009300C7" w:rsidRDefault="009300C7" w:rsidP="009300C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зарегистрированном багаже в грузовых, багажных отсеках воздушного судна с изолированным доступом пассажиров к багажу во время полета:</w:t>
      </w:r>
    </w:p>
    <w:p w14:paraId="7F061A18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арбалеты, ружья для подводной охоты, шашки, сабли, тесаки, ятаганы, палаши, мечи, шпаги, штыки, кинжалы, ножи: охотничьи, ножи с выбрасывающимися клинками, с запирающими замками, имитаторы любого вида оружия;</w:t>
      </w:r>
    </w:p>
    <w:p w14:paraId="2824151D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хозяйственно-бытовые ножи (ножницы) с длиной клинка (лезвия) свыше 60 мм; алкогольные напитки с содержанием более 24%, но не более 70% алкоголя по объему в емкостях вместимостью не более 5 л, в таре, предназначенной для розничной торговли - не более 5 л на одного пассажира;</w:t>
      </w:r>
    </w:p>
    <w:p w14:paraId="0B4ABFE5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жидкости и алкогольные напитки с содержанием алкоголя по объему не более 24%;</w:t>
      </w:r>
    </w:p>
    <w:p w14:paraId="4DB07D2C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 в емкостях вместимостью не более 0,5 кг или 500 мл - не более 2 кг или 2 л на одного пассажира;</w:t>
      </w:r>
    </w:p>
    <w:p w14:paraId="06BED7AE" w14:textId="77777777" w:rsidR="009300C7" w:rsidRPr="009300C7" w:rsidRDefault="009300C7" w:rsidP="009300C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вещах, находящихся при пассажирах:</w:t>
      </w:r>
    </w:p>
    <w:p w14:paraId="6264E7C1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термометр медицинский - один на пассажира;</w:t>
      </w:r>
    </w:p>
    <w:p w14:paraId="541BC422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тонометр ртутный в стандартном футляре - один на пассажира;</w:t>
      </w:r>
    </w:p>
    <w:p w14:paraId="48403134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барометр или манометр ртутный, упакованный в герметичный контейнер и опечатанный пломбой отправителя;</w:t>
      </w:r>
    </w:p>
    <w:p w14:paraId="61AC8476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одноразовые зажигалки - одна на пассажира;</w:t>
      </w:r>
    </w:p>
    <w:p w14:paraId="32628446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сухой лед для охлаждения скоропортящихся продуктов - не более 2 кг на пассажира;</w:t>
      </w:r>
    </w:p>
    <w:p w14:paraId="0879505E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3% перекись водорода - не более 100 мл на пассажира;</w:t>
      </w:r>
    </w:p>
    <w:p w14:paraId="310CDEF2" w14:textId="77777777" w:rsidR="009300C7" w:rsidRPr="009300C7" w:rsidRDefault="009300C7" w:rsidP="009300C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жидкости, гели и аэрозоли, относящиеся к неопасным: в емкостях вместимостью не более 100 мл (или эквивалентной емкостью в других единицах измерения объема), упакованные в надежно закрывающийся прозрачный пластиковый пакет объемом не более 1 л - один пакет на пассажира.</w:t>
      </w:r>
    </w:p>
    <w:p w14:paraId="55D1B79D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Жидкости в контейнерах ёмкостью более 100 мл к перевозке не принимаются даже в том случае, если ёмкость заполнена лишь частично. Исключение по перевозке имеют лекарства, детское питание и специальные диетические потребности.</w:t>
      </w:r>
    </w:p>
    <w:p w14:paraId="697DE9BC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Жидкости, приобретённые в магазинах беспошлинной торговли в аэропорту или на борту воздушного судна, должны быть упакованы в надёжно запечатанный (опломбированный) </w:t>
      </w:r>
      <w:r w:rsidRPr="009300C7">
        <w:rPr>
          <w:rFonts w:ascii="Times New Roman" w:hAnsi="Times New Roman" w:cs="Times New Roman"/>
        </w:rPr>
        <w:lastRenderedPageBreak/>
        <w:t>пластиковый пакет, обеспечивающий возможность идентификации содержимого пакета в течение полёта и имеющий достоверное подтверждение того, что эта покупка произведена в аэропортовых магазинах беспошлинной торговли или на борту воздушного судна в день (дни) поездки. Сохраняйте чек, подтверждающий покупку. Не открывайте пакет ни до посадки в салон, ни во время полёта.</w:t>
      </w:r>
    </w:p>
    <w:p w14:paraId="1E7CBA2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Администрация аэропорта, авиапредприятия, эксплуатанта вправе принимать решение о введении дополнительных мер по обеспечению авиационной безопасности на рейсах с повышенной опасностью, вследствие чего запрещать перевозку в салоне воздушного судна следующих предметов:</w:t>
      </w:r>
    </w:p>
    <w:p w14:paraId="31FD1586" w14:textId="77777777" w:rsidR="009300C7" w:rsidRPr="009300C7" w:rsidRDefault="009300C7" w:rsidP="009300C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штопоры;</w:t>
      </w:r>
    </w:p>
    <w:p w14:paraId="552F7C7C" w14:textId="77777777" w:rsidR="009300C7" w:rsidRPr="009300C7" w:rsidRDefault="009300C7" w:rsidP="009300C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иглы для подкожных инъекций (если не будет представлено медицинское обоснование);</w:t>
      </w:r>
    </w:p>
    <w:p w14:paraId="19C793D7" w14:textId="77777777" w:rsidR="009300C7" w:rsidRPr="009300C7" w:rsidRDefault="009300C7" w:rsidP="009300C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вязальные спицы;</w:t>
      </w:r>
    </w:p>
    <w:p w14:paraId="187F5D13" w14:textId="77777777" w:rsidR="009300C7" w:rsidRPr="009300C7" w:rsidRDefault="009300C7" w:rsidP="009300C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ножницы с длиной лезвия менее 60 мм;</w:t>
      </w:r>
    </w:p>
    <w:p w14:paraId="69225DB1" w14:textId="77777777" w:rsidR="009300C7" w:rsidRPr="009300C7" w:rsidRDefault="009300C7" w:rsidP="009300C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складные (без фиксатора) дорожные, перочинные ножи с длиной лезвия менее 60 мм.</w:t>
      </w:r>
    </w:p>
    <w:p w14:paraId="66714D8E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 xml:space="preserve">По прибытии в аэропорт Дубая, </w:t>
      </w:r>
      <w:proofErr w:type="spellStart"/>
      <w:r w:rsidRPr="009300C7">
        <w:rPr>
          <w:rFonts w:ascii="Times New Roman" w:hAnsi="Times New Roman" w:cs="Times New Roman"/>
          <w:b/>
          <w:bCs/>
        </w:rPr>
        <w:t>Шарджи</w:t>
      </w:r>
      <w:proofErr w:type="spellEnd"/>
      <w:r w:rsidRPr="009300C7">
        <w:rPr>
          <w:rFonts w:ascii="Times New Roman" w:hAnsi="Times New Roman" w:cs="Times New Roman"/>
          <w:b/>
          <w:bCs/>
        </w:rPr>
        <w:t>, Абу-Даби</w:t>
      </w:r>
    </w:p>
    <w:p w14:paraId="23B91CE6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По прибытии в аэропорт Дубая, </w:t>
      </w:r>
      <w:proofErr w:type="spellStart"/>
      <w:r w:rsidRPr="009300C7">
        <w:rPr>
          <w:rFonts w:ascii="Times New Roman" w:hAnsi="Times New Roman" w:cs="Times New Roman"/>
        </w:rPr>
        <w:t>Шарджи</w:t>
      </w:r>
      <w:proofErr w:type="spellEnd"/>
      <w:r w:rsidRPr="009300C7">
        <w:rPr>
          <w:rFonts w:ascii="Times New Roman" w:hAnsi="Times New Roman" w:cs="Times New Roman"/>
        </w:rPr>
        <w:t>, Абу-Даби следуйте пошаговой инструкции:</w:t>
      </w:r>
    </w:p>
    <w:p w14:paraId="0F967501" w14:textId="77777777" w:rsidR="009300C7" w:rsidRPr="009300C7" w:rsidRDefault="009300C7" w:rsidP="009300C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Пройдите сканирование сетчатки глаза и паспортный контроль (предъявляется заграничный паспорт, копия электронной визы если необходима). Если вы носите контактные линзы, вас могут попросить их снять.</w:t>
      </w:r>
    </w:p>
    <w:p w14:paraId="1A136BDA" w14:textId="77777777" w:rsidR="009300C7" w:rsidRPr="009300C7" w:rsidRDefault="009300C7" w:rsidP="009300C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Получите свой багаж. На мониторах над лентами для багажа указан тот рейс, с которого будет выдаваться багаж на данной ленте.</w:t>
      </w:r>
    </w:p>
    <w:p w14:paraId="761D3E6B" w14:textId="35BA6863" w:rsidR="009300C7" w:rsidRPr="009300C7" w:rsidRDefault="009300C7" w:rsidP="009300C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При выходе из здания аэропорта (в Дубае и Абу Даби), на улице (в </w:t>
      </w:r>
      <w:proofErr w:type="spellStart"/>
      <w:r w:rsidRPr="009300C7">
        <w:rPr>
          <w:rFonts w:ascii="Times New Roman" w:hAnsi="Times New Roman" w:cs="Times New Roman"/>
        </w:rPr>
        <w:t>Шардже</w:t>
      </w:r>
      <w:proofErr w:type="spellEnd"/>
      <w:r w:rsidRPr="009300C7">
        <w:rPr>
          <w:rFonts w:ascii="Times New Roman" w:hAnsi="Times New Roman" w:cs="Times New Roman"/>
        </w:rPr>
        <w:t xml:space="preserve">) вас встретит представитель </w:t>
      </w:r>
      <w:r w:rsidRPr="00E940FC">
        <w:rPr>
          <w:rFonts w:ascii="Times New Roman" w:hAnsi="Times New Roman" w:cs="Times New Roman"/>
        </w:rPr>
        <w:t>Туроператора с табличкой (название Туроператора см. в вашем ваучере, памятке</w:t>
      </w:r>
      <w:proofErr w:type="gramStart"/>
      <w:r w:rsidRPr="00E940FC">
        <w:rPr>
          <w:rFonts w:ascii="Times New Roman" w:hAnsi="Times New Roman" w:cs="Times New Roman"/>
        </w:rPr>
        <w:t>) .</w:t>
      </w:r>
      <w:proofErr w:type="gramEnd"/>
    </w:p>
    <w:p w14:paraId="5AF07FDD" w14:textId="56313B22" w:rsidR="009300C7" w:rsidRPr="009300C7" w:rsidRDefault="009300C7" w:rsidP="009300C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Узнайте номер вашего автобуса для трансфера. Для этого предъявите ваш </w:t>
      </w:r>
      <w:proofErr w:type="gramStart"/>
      <w:r w:rsidRPr="009300C7">
        <w:rPr>
          <w:rFonts w:ascii="Times New Roman" w:hAnsi="Times New Roman" w:cs="Times New Roman"/>
        </w:rPr>
        <w:t>ваучер .</w:t>
      </w:r>
      <w:proofErr w:type="gramEnd"/>
    </w:p>
    <w:p w14:paraId="02ACF1FE" w14:textId="77777777" w:rsidR="009300C7" w:rsidRPr="009300C7" w:rsidRDefault="009300C7" w:rsidP="009300C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Пройдите на стоянку, найдите нужный вам автобус для трансфера (трансфер не подразумевает обязательное наличие сопровождающего гида).</w:t>
      </w:r>
    </w:p>
    <w:p w14:paraId="3FCC45CF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Обращаем Ваше внимание, что в аэропорту ожидание автобуса для трансфера составляет 2 часа после посадки самолета.</w:t>
      </w:r>
    </w:p>
    <w:p w14:paraId="1A9EFA4F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bookmarkStart w:id="1" w:name="hotel"/>
      <w:bookmarkEnd w:id="1"/>
      <w:r w:rsidRPr="009300C7">
        <w:rPr>
          <w:rFonts w:ascii="Times New Roman" w:hAnsi="Times New Roman" w:cs="Times New Roman"/>
          <w:b/>
          <w:bCs/>
        </w:rPr>
        <w:t>По прибытии в отель</w:t>
      </w:r>
    </w:p>
    <w:p w14:paraId="5FF56697" w14:textId="77777777" w:rsidR="009300C7" w:rsidRPr="009300C7" w:rsidRDefault="009300C7" w:rsidP="009300C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Подойдите на ресепшен, где вам дадут регистрационную карточку.</w:t>
      </w:r>
    </w:p>
    <w:p w14:paraId="646D8A0B" w14:textId="77777777" w:rsidR="009300C7" w:rsidRPr="009300C7" w:rsidRDefault="009300C7" w:rsidP="009300C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Заполните регистрационную карточку на английском языке.</w:t>
      </w:r>
    </w:p>
    <w:p w14:paraId="5955A402" w14:textId="77777777" w:rsidR="009300C7" w:rsidRPr="009300C7" w:rsidRDefault="009300C7" w:rsidP="009300C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Сдайте заполненную регистрационную карточку, ваучер (1 экземпляр), заграничный паспорт (заграничный паспорт вернут вам после снятия ксерокопии, уточните на ресепшене, когда вы сможете забрать свой паспорт).</w:t>
      </w:r>
    </w:p>
    <w:p w14:paraId="4581BCAA" w14:textId="77777777" w:rsidR="009300C7" w:rsidRPr="009300C7" w:rsidRDefault="009300C7" w:rsidP="009300C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Ожидайте заселения. Заселение в отель происходит в 15:00. Если вы хотите заселиться в номер ранее указанного времени, необходимо заранее забронировать номер на сутки раньше даты вашего приезда (например, вы прилетаете в ОАЭ в 5:00 утра 10 сентября, чтобы не ждать заселения до 15:00, вы можете забронировать номер не с 10 сентября, а с 9 сентября. В этом случае вас заселят в номер сразу же, как только вы приедете в отель).</w:t>
      </w:r>
    </w:p>
    <w:p w14:paraId="1D2F9ABB" w14:textId="77777777" w:rsidR="009300C7" w:rsidRPr="009300C7" w:rsidRDefault="009300C7" w:rsidP="009300C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lastRenderedPageBreak/>
        <w:t>При заселении в большинстве отелей гости обязаны оставить на рецепции залог в виде денежной суммы (сумма определяется индивидуально каждым отелем) или копию кредитной карточки. Данную сумму/данные кредитной карточки отель берет как залог в счет будущих затрат туриста. Если у постояльцев не было трат в отеле, данная сумма возвращается туристу. Если затраты были, то затраченная сумма вычитается из залога. Если в качестве залога вы оставили копию кредитной карточки, отель всегда поинтересуется, как вы желаете расплачиваться, наличными или карточкой. Без вашего разрешения никаких операций с вашей кредитной карточкой не производится. В некоторых отелях возврат депозита, оставленного наличными, может быть осуществлен в местной валюте (уточните заранее, в каком виде будет производится возврат).  В некоторых отелях в качестве залога можно оставить свой заграничный паспорт.</w:t>
      </w:r>
    </w:p>
    <w:p w14:paraId="464FAAA9" w14:textId="77777777" w:rsidR="009300C7" w:rsidRPr="009300C7" w:rsidRDefault="009300C7" w:rsidP="009300C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После заселения в номер ознакомьтесь с предоставленной отелем информацией. Обратите внимание на то, какие услуги являются платными, и сколько они стоят (как правило, информация находится в папке и лежит на столе или прикроватной тумбочке).</w:t>
      </w:r>
    </w:p>
    <w:p w14:paraId="7952EE1B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Туристический налог</w:t>
      </w:r>
    </w:p>
    <w:p w14:paraId="7D858468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 1 июня 2016 года в эмирате Абу-Даби взимается туристический налог (так называемый "туристический дирхам") со всех туристов, проживающих в отелях любой звездности, включая апартаменты. Сбор взимается со всех гостей, проживающих в отелях и гостиничных апартаментах эмирата в размере 15 AED в сутки за каждую комнату в номере независимо от категории отеля.</w:t>
      </w:r>
    </w:p>
    <w:p w14:paraId="06357AB4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 31 марта 2014 года в эмирате Дубай, с 1 ноября 2015 года в эмирате Рас-аль-</w:t>
      </w:r>
      <w:proofErr w:type="spellStart"/>
      <w:r w:rsidRPr="009300C7">
        <w:rPr>
          <w:rFonts w:ascii="Times New Roman" w:hAnsi="Times New Roman" w:cs="Times New Roman"/>
        </w:rPr>
        <w:t>Хайма</w:t>
      </w:r>
      <w:proofErr w:type="spellEnd"/>
      <w:r w:rsidRPr="009300C7">
        <w:rPr>
          <w:rFonts w:ascii="Times New Roman" w:hAnsi="Times New Roman" w:cs="Times New Roman"/>
        </w:rPr>
        <w:t xml:space="preserve"> взимается туристический налог со всех туристов, проживающих в отелях любой звездности, включая апартаменты. Налог взимается за 1 номер за ночь (в местной валюте) на момент заселения в отель или при выезде.</w:t>
      </w:r>
    </w:p>
    <w:tbl>
      <w:tblPr>
        <w:tblW w:w="9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1"/>
        <w:gridCol w:w="3530"/>
      </w:tblGrid>
      <w:tr w:rsidR="009300C7" w:rsidRPr="009300C7" w14:paraId="21304E0D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CECEC"/>
            <w:noWrap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CB0F4AD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Категория отеля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CECEC"/>
            <w:noWrap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BA76DE9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Оплата за 1 комнату / ночь, дирхам</w:t>
            </w:r>
          </w:p>
        </w:tc>
      </w:tr>
      <w:tr w:rsidR="009300C7" w:rsidRPr="009300C7" w14:paraId="7AF36540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552F0A5C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отель 5* / курортный отель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8AD49C3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20</w:t>
            </w:r>
          </w:p>
        </w:tc>
      </w:tr>
      <w:tr w:rsidR="009300C7" w:rsidRPr="009300C7" w14:paraId="0C3D2969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668036EB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отель 4* / курортный отель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5FC7BA26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15</w:t>
            </w:r>
          </w:p>
        </w:tc>
      </w:tr>
      <w:tr w:rsidR="009300C7" w:rsidRPr="009300C7" w14:paraId="0353E7A9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16A6050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отель 3* / курортный отель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8FD9543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10</w:t>
            </w:r>
          </w:p>
        </w:tc>
      </w:tr>
      <w:tr w:rsidR="009300C7" w:rsidRPr="009300C7" w14:paraId="6453EC9C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4EAFA56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отель 2*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5929B13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10</w:t>
            </w:r>
          </w:p>
        </w:tc>
      </w:tr>
      <w:tr w:rsidR="009300C7" w:rsidRPr="009300C7" w14:paraId="22B75B23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2A90C2B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 xml:space="preserve">отель 1*, </w:t>
            </w:r>
            <w:proofErr w:type="spellStart"/>
            <w:r w:rsidRPr="009300C7">
              <w:rPr>
                <w:rFonts w:ascii="Times New Roman" w:hAnsi="Times New Roman" w:cs="Times New Roman"/>
              </w:rPr>
              <w:t>гестхаус</w:t>
            </w:r>
            <w:proofErr w:type="spellEnd"/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A448BE3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7</w:t>
            </w:r>
          </w:p>
        </w:tc>
      </w:tr>
      <w:tr w:rsidR="009300C7" w:rsidRPr="009300C7" w14:paraId="32BCE4C1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6F3005C2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делюкс-апартаменты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059DE96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20</w:t>
            </w:r>
          </w:p>
        </w:tc>
      </w:tr>
      <w:tr w:rsidR="009300C7" w:rsidRPr="009300C7" w14:paraId="11A54CDE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3A085CD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улучшенные апартаменты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039BA1B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15</w:t>
            </w:r>
          </w:p>
        </w:tc>
      </w:tr>
      <w:tr w:rsidR="009300C7" w:rsidRPr="009300C7" w14:paraId="7E7D5E0F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D8296D3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стандартные апартаменты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65E0DCA4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10</w:t>
            </w:r>
          </w:p>
        </w:tc>
      </w:tr>
      <w:tr w:rsidR="009300C7" w:rsidRPr="009300C7" w14:paraId="4027FF43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A8E6787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делюкс-коттеджи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426661C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15</w:t>
            </w:r>
          </w:p>
        </w:tc>
      </w:tr>
      <w:tr w:rsidR="009300C7" w:rsidRPr="009300C7" w14:paraId="66553D45" w14:textId="77777777" w:rsidTr="00E940FC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597884EE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стандартные коттеджи</w:t>
            </w:r>
          </w:p>
        </w:tc>
        <w:tc>
          <w:tcPr>
            <w:tcW w:w="3530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7F908542" w14:textId="77777777" w:rsidR="009300C7" w:rsidRPr="009300C7" w:rsidRDefault="009300C7" w:rsidP="009300C7">
            <w:p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10</w:t>
            </w:r>
          </w:p>
        </w:tc>
      </w:tr>
    </w:tbl>
    <w:p w14:paraId="6F1C697D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br/>
        <w:t>Встреча с отельным гидом</w:t>
      </w:r>
    </w:p>
    <w:p w14:paraId="3007D00E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lastRenderedPageBreak/>
        <w:t>Время встречи с отельным гидом вам сообщит сопровождающий (</w:t>
      </w:r>
      <w:proofErr w:type="spellStart"/>
      <w:r w:rsidRPr="009300C7">
        <w:rPr>
          <w:rFonts w:ascii="Times New Roman" w:hAnsi="Times New Roman" w:cs="Times New Roman"/>
        </w:rPr>
        <w:t>трансфермен</w:t>
      </w:r>
      <w:proofErr w:type="spellEnd"/>
      <w:r w:rsidRPr="009300C7">
        <w:rPr>
          <w:rFonts w:ascii="Times New Roman" w:hAnsi="Times New Roman" w:cs="Times New Roman"/>
        </w:rPr>
        <w:t>) по дороге в отель или встречающий представитель в аэропорту. В назначенное время вы должны подойти к отельному гиду, который будет ждать вас в холле отеля (в некоторых отелях существует отдельное помещение для инфо-встреч). На встречу возьмите с собой ваучер, авиабилет на обратный вылет.</w:t>
      </w:r>
    </w:p>
    <w:p w14:paraId="36C5757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 всем возникающим вопросам и проблемам обращайтесь к отельному гиду или на ресепшен отеля.</w:t>
      </w:r>
    </w:p>
    <w:p w14:paraId="5037270C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Если в отеле отдыхает мало туристов, гид приезжает в отель по запросу (информационная встреча с гидом по приезде обязательно будет проведена без запроса).</w:t>
      </w:r>
    </w:p>
    <w:p w14:paraId="6EE1DDA2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bookmarkStart w:id="2" w:name="to"/>
      <w:bookmarkEnd w:id="2"/>
      <w:r w:rsidRPr="009300C7">
        <w:rPr>
          <w:rFonts w:ascii="Times New Roman" w:hAnsi="Times New Roman" w:cs="Times New Roman"/>
          <w:b/>
          <w:bCs/>
        </w:rPr>
        <w:t>Накануне вылета домой</w:t>
      </w:r>
    </w:p>
    <w:p w14:paraId="6A008DBB" w14:textId="77777777" w:rsidR="009300C7" w:rsidRPr="009300C7" w:rsidRDefault="009300C7" w:rsidP="009300C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Подойдите на ресепшен, проверьте, есть ли у вас неоплаченные счета за дополнительные услуги (пользование мини-баром, телефоном и пр.). При наличии задолженностей оплатите их.</w:t>
      </w:r>
    </w:p>
    <w:p w14:paraId="324A1EC5" w14:textId="77C99539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Накануне дня вылета вам в номер доставят информационное письмо, где будет указано время выезда из отеля. Если в силу каких-либо обстоятельств письмо не было получено, свяжитесь с вашим отельным гидом</w:t>
      </w:r>
      <w:r w:rsidR="00E940FC">
        <w:rPr>
          <w:rFonts w:ascii="Times New Roman" w:hAnsi="Times New Roman" w:cs="Times New Roman"/>
        </w:rPr>
        <w:t>,</w:t>
      </w:r>
      <w:r w:rsidRPr="009300C7">
        <w:rPr>
          <w:rFonts w:ascii="Times New Roman" w:hAnsi="Times New Roman" w:cs="Times New Roman"/>
        </w:rPr>
        <w:t xml:space="preserve"> либо с </w:t>
      </w:r>
      <w:r w:rsidR="00E940FC">
        <w:rPr>
          <w:rFonts w:ascii="Times New Roman" w:hAnsi="Times New Roman" w:cs="Times New Roman"/>
        </w:rPr>
        <w:t>менеджерами Колорит-тур.</w:t>
      </w:r>
    </w:p>
    <w:p w14:paraId="608B2B41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Выезд из отеля</w:t>
      </w:r>
    </w:p>
    <w:p w14:paraId="56074596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день отъезда номера освобождаются до 12:00. До установленного времени сдайте ключи на ресепшен.</w:t>
      </w:r>
    </w:p>
    <w:p w14:paraId="700577B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Свой багаж вы можете оставить в камере хранения отеля.</w:t>
      </w:r>
    </w:p>
    <w:p w14:paraId="1CCD7FDE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Убедительно просим избегать опозданий и подходить на трансфер в указанное время. Время ожидания туриста на трансфер составляет 10 минут, после чего водитель или сопровождающий уезжают в следующий отель для сбора остальных туристов.</w:t>
      </w:r>
    </w:p>
    <w:p w14:paraId="12AF34E7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 xml:space="preserve">Приезд в аэропорт Дубая, </w:t>
      </w:r>
      <w:proofErr w:type="spellStart"/>
      <w:r w:rsidRPr="009300C7">
        <w:rPr>
          <w:rFonts w:ascii="Times New Roman" w:hAnsi="Times New Roman" w:cs="Times New Roman"/>
          <w:b/>
          <w:bCs/>
        </w:rPr>
        <w:t>Шарджи</w:t>
      </w:r>
      <w:proofErr w:type="spellEnd"/>
      <w:r w:rsidRPr="009300C7">
        <w:rPr>
          <w:rFonts w:ascii="Times New Roman" w:hAnsi="Times New Roman" w:cs="Times New Roman"/>
          <w:b/>
          <w:bCs/>
        </w:rPr>
        <w:t>, Абу-Даби для вылета</w:t>
      </w:r>
    </w:p>
    <w:p w14:paraId="668D3FCF" w14:textId="77777777" w:rsidR="009300C7" w:rsidRPr="009300C7" w:rsidRDefault="009300C7" w:rsidP="009300C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Пройдите регистрацию на рейс (предоставьте заграничный паспорт и билет).</w:t>
      </w:r>
    </w:p>
    <w:p w14:paraId="53D5C363" w14:textId="77777777" w:rsidR="009300C7" w:rsidRPr="009300C7" w:rsidRDefault="009300C7" w:rsidP="009300C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Сдайте багаж на стойке регистрации.</w:t>
      </w:r>
    </w:p>
    <w:p w14:paraId="4AB588FA" w14:textId="77777777" w:rsidR="009300C7" w:rsidRPr="009300C7" w:rsidRDefault="009300C7" w:rsidP="009300C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3154BAC2" w14:textId="77777777" w:rsidR="009300C7" w:rsidRPr="009300C7" w:rsidRDefault="009300C7" w:rsidP="009300C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Пройдите паспортный контроль (предоставьте заграничный паспорт, копию электронной визы).</w:t>
      </w:r>
    </w:p>
    <w:p w14:paraId="1A8D7973" w14:textId="77777777" w:rsidR="009300C7" w:rsidRPr="009300C7" w:rsidRDefault="009300C7" w:rsidP="009300C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Пройдите в зал вылета, где ожидайте объявления на посадку вашего рейса.</w:t>
      </w:r>
    </w:p>
    <w:p w14:paraId="4078E381" w14:textId="77777777" w:rsidR="009300C7" w:rsidRPr="009300C7" w:rsidRDefault="009300C7" w:rsidP="009300C7">
      <w:pPr>
        <w:rPr>
          <w:rFonts w:ascii="Times New Roman" w:hAnsi="Times New Roman" w:cs="Times New Roman"/>
        </w:rPr>
      </w:pPr>
      <w:bookmarkStart w:id="3" w:name="info"/>
      <w:bookmarkEnd w:id="3"/>
      <w:r w:rsidRPr="009300C7">
        <w:rPr>
          <w:rFonts w:ascii="Times New Roman" w:hAnsi="Times New Roman" w:cs="Times New Roman"/>
        </w:rPr>
        <w:pict w14:anchorId="159B23E5">
          <v:rect id="_x0000_i1026" style="width:652.5pt;height:1.5pt" o:hrpct="0" o:hralign="center" o:hrstd="t" o:hr="t" fillcolor="#a0a0a0" stroked="f"/>
        </w:pict>
      </w:r>
    </w:p>
    <w:p w14:paraId="78BCA493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Полезная информация</w:t>
      </w:r>
    </w:p>
    <w:p w14:paraId="78029E00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Время полета</w:t>
      </w:r>
    </w:p>
    <w:p w14:paraId="177456E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Время полета Москва - </w:t>
      </w:r>
      <w:proofErr w:type="spellStart"/>
      <w:r w:rsidRPr="009300C7">
        <w:rPr>
          <w:rFonts w:ascii="Times New Roman" w:hAnsi="Times New Roman" w:cs="Times New Roman"/>
        </w:rPr>
        <w:t>Дубаи</w:t>
      </w:r>
      <w:proofErr w:type="spellEnd"/>
      <w:r w:rsidRPr="009300C7">
        <w:rPr>
          <w:rFonts w:ascii="Times New Roman" w:hAnsi="Times New Roman" w:cs="Times New Roman"/>
        </w:rPr>
        <w:t>, Москва - Абу-Даби составляет 5-6 часов.</w:t>
      </w:r>
    </w:p>
    <w:p w14:paraId="6537450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Медицинское обслуживание</w:t>
      </w:r>
    </w:p>
    <w:p w14:paraId="145FADE1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Медицинское обслуживание платное. Если во время вашего отдыха вам понадобится помощь врача, то сразу же обращайтесь </w:t>
      </w:r>
      <w:hyperlink r:id="rId5" w:history="1">
        <w:r w:rsidRPr="009300C7">
          <w:rPr>
            <w:rStyle w:val="a3"/>
            <w:rFonts w:ascii="Times New Roman" w:hAnsi="Times New Roman" w:cs="Times New Roman"/>
            <w:color w:val="auto"/>
            <w:u w:val="none"/>
          </w:rPr>
          <w:t>в вашу страховую компанию</w:t>
        </w:r>
      </w:hyperlink>
      <w:r w:rsidRPr="009300C7">
        <w:rPr>
          <w:rFonts w:ascii="Times New Roman" w:hAnsi="Times New Roman" w:cs="Times New Roman"/>
        </w:rPr>
        <w:t>. Телефон компании указан на страховом полисе. Сотрудник страховой компании сообщит вам, в какой медицинский центр или больницу обращаться.</w:t>
      </w:r>
    </w:p>
    <w:p w14:paraId="359E5B2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lastRenderedPageBreak/>
        <w:t>Аптечка</w:t>
      </w:r>
    </w:p>
    <w:p w14:paraId="171B5C15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Перед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языке, </w:t>
      </w:r>
      <w:proofErr w:type="gramStart"/>
      <w:r w:rsidRPr="009300C7">
        <w:rPr>
          <w:rFonts w:ascii="Times New Roman" w:hAnsi="Times New Roman" w:cs="Times New Roman"/>
        </w:rPr>
        <w:t>кроме того</w:t>
      </w:r>
      <w:proofErr w:type="gramEnd"/>
      <w:r w:rsidRPr="009300C7">
        <w:rPr>
          <w:rFonts w:ascii="Times New Roman" w:hAnsi="Times New Roman" w:cs="Times New Roman"/>
        </w:rPr>
        <w:t xml:space="preserve"> множество лекарств могут в разных странах носить разные наименования.</w:t>
      </w:r>
    </w:p>
    <w:p w14:paraId="0FA8499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Рекомендуем взять с собой: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300C7" w:rsidRPr="009300C7" w14:paraId="4E50305D" w14:textId="77777777" w:rsidTr="009300C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66B9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болеутоляющие и сердечно-сосудистые средства;</w:t>
            </w:r>
          </w:p>
          <w:p w14:paraId="4A9D8F83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средства от несварения желудка;</w:t>
            </w:r>
          </w:p>
          <w:p w14:paraId="1997794C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желчегонные;</w:t>
            </w:r>
          </w:p>
          <w:p w14:paraId="631510E1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препараты против укачивания в транспорте;</w:t>
            </w:r>
          </w:p>
          <w:p w14:paraId="3A357163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средства от укусов насекомых;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4BC127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перевязочный материал;</w:t>
            </w:r>
          </w:p>
          <w:p w14:paraId="083DB503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водонепроницаемый лейкопластырь;</w:t>
            </w:r>
          </w:p>
          <w:p w14:paraId="4255DE46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барьерные контрацептивы;</w:t>
            </w:r>
          </w:p>
          <w:p w14:paraId="733D0762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глазные капли;</w:t>
            </w:r>
          </w:p>
          <w:p w14:paraId="07512048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солнцезащитные средства.</w:t>
            </w:r>
          </w:p>
        </w:tc>
      </w:tr>
    </w:tbl>
    <w:p w14:paraId="755C4130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Правила поведения</w:t>
      </w:r>
    </w:p>
    <w:p w14:paraId="6F3DD3B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Для посещения большинства общественных мест и религиозных объектов необходимо соблюдать особый дресс-код: закрытые плечи и колени для женщин и мужчин.</w:t>
      </w:r>
    </w:p>
    <w:p w14:paraId="31F0B288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Во время священного месяца Рамадан (в исламе придерживаются лунного календаря, поэтому начало Рамадана приходится на разные дни) мусульмане соблюдают строгие правила: от восхода до заката солнца воздерживаются от приёма пищи, курения, развлечений и полностью посвящают себя молитвам. Приверженцам других религий следует уважать религиозные чувства мусульман – необходимо воздерживаться от питья, еды, курения и шумных развлечений на улицах. Желательно носить закрытую одежду неярких расцветок.</w:t>
      </w:r>
    </w:p>
    <w:p w14:paraId="79FDE026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Приобретение и употребление алкогольных напитков</w:t>
      </w:r>
    </w:p>
    <w:p w14:paraId="1B8CFC5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В ОАЭ алкоголь доступен в ресторанах и барах при отелях, имеющих специальную лицензию. В эмирате </w:t>
      </w:r>
      <w:proofErr w:type="spellStart"/>
      <w:r w:rsidRPr="009300C7">
        <w:rPr>
          <w:rFonts w:ascii="Times New Roman" w:hAnsi="Times New Roman" w:cs="Times New Roman"/>
        </w:rPr>
        <w:t>Шарджа</w:t>
      </w:r>
      <w:proofErr w:type="spellEnd"/>
      <w:r w:rsidRPr="009300C7">
        <w:rPr>
          <w:rFonts w:ascii="Times New Roman" w:hAnsi="Times New Roman" w:cs="Times New Roman"/>
        </w:rPr>
        <w:t xml:space="preserve"> продажа алкоголя запрещена.</w:t>
      </w:r>
    </w:p>
    <w:p w14:paraId="0AB9EDED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Употребление алкоголя для мусульман запрещено. Этот запрет не распространяется на приезжих, если они не исповедуют ислам. Категорически запрещено предлагать или дарить алкоголь мусульманам, а также садиться за руль в нетрезвом виде. Распитие любых спиртных напитков в общественных местах (на улице, в парке, на пляже) является преступлением и предусматривает наказание, согласно законам страны.</w:t>
      </w:r>
    </w:p>
    <w:p w14:paraId="19E95FC9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Деньги</w:t>
      </w:r>
    </w:p>
    <w:p w14:paraId="31888F1A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Дирхам – местная валюта OAЭ (AED - </w:t>
      </w:r>
      <w:proofErr w:type="spellStart"/>
      <w:r w:rsidRPr="009300C7">
        <w:rPr>
          <w:rFonts w:ascii="Times New Roman" w:hAnsi="Times New Roman" w:cs="Times New Roman"/>
        </w:rPr>
        <w:t>Arab</w:t>
      </w:r>
      <w:proofErr w:type="spellEnd"/>
      <w:r w:rsidRPr="009300C7">
        <w:rPr>
          <w:rFonts w:ascii="Times New Roman" w:hAnsi="Times New Roman" w:cs="Times New Roman"/>
        </w:rPr>
        <w:t xml:space="preserve"> </w:t>
      </w:r>
      <w:proofErr w:type="spellStart"/>
      <w:r w:rsidRPr="009300C7">
        <w:rPr>
          <w:rFonts w:ascii="Times New Roman" w:hAnsi="Times New Roman" w:cs="Times New Roman"/>
        </w:rPr>
        <w:t>Emirates</w:t>
      </w:r>
      <w:proofErr w:type="spellEnd"/>
      <w:r w:rsidRPr="009300C7">
        <w:rPr>
          <w:rFonts w:ascii="Times New Roman" w:hAnsi="Times New Roman" w:cs="Times New Roman"/>
        </w:rPr>
        <w:t xml:space="preserve"> </w:t>
      </w:r>
      <w:proofErr w:type="spellStart"/>
      <w:r w:rsidRPr="009300C7">
        <w:rPr>
          <w:rFonts w:ascii="Times New Roman" w:hAnsi="Times New Roman" w:cs="Times New Roman"/>
        </w:rPr>
        <w:t>Dirham</w:t>
      </w:r>
      <w:proofErr w:type="spellEnd"/>
      <w:r w:rsidRPr="009300C7">
        <w:rPr>
          <w:rFonts w:ascii="Times New Roman" w:hAnsi="Times New Roman" w:cs="Times New Roman"/>
        </w:rPr>
        <w:t>). 1 дирхам = 100 филсов. Рассчитываться в ОАЭ можно как в дирхамах, так и в долларах США. Купить местные деньги можно в любом пункте обмена валюты. 1 доллар США равен 3,67 дирхама.</w:t>
      </w:r>
    </w:p>
    <w:p w14:paraId="5EE6B5F4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Магазины</w:t>
      </w:r>
    </w:p>
    <w:p w14:paraId="53DF45D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Широчайший выбор товаров и доступные цены являются основными причинами, по которым множество людей устремляются в ОАЭ. Не зря Эмираты называют "раем для покупателей". Свободные торговые зоны и низкая пошлина обеспечивают процветание бизнеса в этой стране. Торговый фестиваль проводится ежегодно в Дубае и привлекает потрясающими скидками, обширными развлекательными программами и различными лотереями.</w:t>
      </w:r>
    </w:p>
    <w:p w14:paraId="3787B1D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Сувениры и покупки</w:t>
      </w:r>
    </w:p>
    <w:p w14:paraId="6BBE18F6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lastRenderedPageBreak/>
        <w:t>Наиболее распространенные сувениры и покупки – финики, фигурки верблюдов, изделия из жемчуга и золота, кальяны, арабский кофе и кофейники, парфюмерия и благовония, специи, сладости.</w:t>
      </w:r>
    </w:p>
    <w:p w14:paraId="76D07460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Такси</w:t>
      </w:r>
    </w:p>
    <w:p w14:paraId="360D6D01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В ОАЭ можно свободно пользоваться услугами такси, в которых оплата производится по счетчику. За посадку взимается от 5 дирхамов в Дубае, от 3 дирхамов в </w:t>
      </w:r>
      <w:proofErr w:type="spellStart"/>
      <w:r w:rsidRPr="009300C7">
        <w:rPr>
          <w:rFonts w:ascii="Times New Roman" w:hAnsi="Times New Roman" w:cs="Times New Roman"/>
        </w:rPr>
        <w:t>Шардже</w:t>
      </w:r>
      <w:proofErr w:type="spellEnd"/>
      <w:r w:rsidRPr="009300C7">
        <w:rPr>
          <w:rFonts w:ascii="Times New Roman" w:hAnsi="Times New Roman" w:cs="Times New Roman"/>
        </w:rPr>
        <w:t>. Минимальная стоимость поездки на такси в Дубае - 12 дирхамов.</w:t>
      </w:r>
    </w:p>
    <w:p w14:paraId="3C1B890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Отели</w:t>
      </w:r>
    </w:p>
    <w:p w14:paraId="07644D8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большинстве отелей взимается депозит (наличными или кредитной картой) на случай дополнительных расходов, которые не входят в стоимость номера – пользование мини-баром, междугородные звонки и так далее. Депозит возвращается в день отъезда в дирхамах за вычетом потраченной вами суммы.</w:t>
      </w:r>
    </w:p>
    <w:p w14:paraId="2DFDE252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Пляжи</w:t>
      </w:r>
    </w:p>
    <w:p w14:paraId="7FE02DD1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ОАЭ есть как бесплатные общественные пляжи, так и платные. Платные пляжи, как правило оборудованы лежаками и зонтами, которые можно взять в аренду за дополнительную плату. На некоторых пляжах бывают женские дни, когда вход мужчинам запрещен.</w:t>
      </w:r>
    </w:p>
    <w:p w14:paraId="564A9672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Виза</w:t>
      </w:r>
    </w:p>
    <w:p w14:paraId="067A866F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 1 февраля 2017 гражданам Российской Федерации, планирующим туристические поездки в Объединенные Арабские Эмираты, не требуется оформление виз заранее.</w:t>
      </w:r>
      <w:r w:rsidRPr="009300C7">
        <w:rPr>
          <w:rFonts w:ascii="Times New Roman" w:hAnsi="Times New Roman" w:cs="Times New Roman"/>
        </w:rPr>
        <w:br/>
        <w:t>По прибытии в любые аэропорты ОАЭ граждане Российской Федерации оформляют визу по прилете сроком на 90 дней бесплатно. Визу можно однократно продлить на 30 дней, обратившись заранее в иммиграционный департамент в ОАЭ, за дополнительную плату.</w:t>
      </w:r>
      <w:r w:rsidRPr="009300C7">
        <w:rPr>
          <w:rFonts w:ascii="Times New Roman" w:hAnsi="Times New Roman" w:cs="Times New Roman"/>
        </w:rPr>
        <w:br/>
        <w:t>Более подробная информация в разделе </w:t>
      </w:r>
      <w:hyperlink r:id="rId6" w:history="1">
        <w:r w:rsidRPr="009300C7">
          <w:rPr>
            <w:rStyle w:val="a3"/>
            <w:rFonts w:ascii="Times New Roman" w:hAnsi="Times New Roman" w:cs="Times New Roman"/>
          </w:rPr>
          <w:t>Виза</w:t>
        </w:r>
      </w:hyperlink>
      <w:r w:rsidRPr="009300C7">
        <w:rPr>
          <w:rFonts w:ascii="Times New Roman" w:hAnsi="Times New Roman" w:cs="Times New Roman"/>
        </w:rPr>
        <w:t>.</w:t>
      </w:r>
    </w:p>
    <w:p w14:paraId="2583FCD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Время</w:t>
      </w:r>
    </w:p>
    <w:p w14:paraId="53874D2C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Время опережает московское на 1 час.</w:t>
      </w:r>
    </w:p>
    <w:p w14:paraId="08A86A01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Выходные дни</w:t>
      </w:r>
    </w:p>
    <w:p w14:paraId="3FF753BF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пятницу и субботу закрыты государственные учреждения. Выходной день в офисах частных компаний – пятница. Магазины, торговые и развлекательные центры работают без выходных.</w:t>
      </w:r>
    </w:p>
    <w:p w14:paraId="0E54A6BF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Напряжение электросети</w:t>
      </w:r>
    </w:p>
    <w:p w14:paraId="608DB77D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Напряжение в сети равно 220/240 В, частота тока 50 Гц. Для электроприборов, произведенных не для рынка ОАЭ, понадобится переходник.</w:t>
      </w:r>
    </w:p>
    <w:p w14:paraId="37C528E7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Религия</w:t>
      </w:r>
    </w:p>
    <w:p w14:paraId="21BEEE6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Государственная религия ОАЭ − ислам.</w:t>
      </w:r>
    </w:p>
    <w:p w14:paraId="34CBA527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Чаевые</w:t>
      </w:r>
    </w:p>
    <w:p w14:paraId="038B9F9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Если чаевые не включены в счет, достаточно оставить 10% от общей суммы.</w:t>
      </w:r>
    </w:p>
    <w:p w14:paraId="1E751B5A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Рекомендации</w:t>
      </w:r>
    </w:p>
    <w:p w14:paraId="0DA6FC7A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При передвижении по стране необязательно иметь при себе паспорт. Достаточно иметь копии паспорта, визы и страховки. Оригиналы лучше оставить в сейфе – в номере отеля или на стойке регистрации. Если заграничный паспорт утрачен, необходимо незамедлительно обратиться в полицейский участок по месту происшествия и подать заявление об обстоятельствах утраты загранпаспорта, после чего получить в полиции документ об утрате паспорта, который </w:t>
      </w:r>
      <w:r w:rsidRPr="009300C7">
        <w:rPr>
          <w:rFonts w:ascii="Times New Roman" w:hAnsi="Times New Roman" w:cs="Times New Roman"/>
        </w:rPr>
        <w:lastRenderedPageBreak/>
        <w:t>необходимо предъявить в Генеральном консульстве при подаче документов для оформления свидетельства на въезд (возвращение) в Россию или нового заграничного паспорта взамен утраченного.</w:t>
      </w:r>
    </w:p>
    <w:p w14:paraId="5A309150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Таможня</w:t>
      </w:r>
    </w:p>
    <w:p w14:paraId="14437E5C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В расчёте на одного взрослого человека в ОАЭ разрешено ввозить: до 400 сигарет, 50 сигар или 500 грамм табака. Лица, не исповедующие ислам, могут ввезти до 2 литров крепких спиртных напитков и столько же вина для личного употребления. Запрещены к ввозу </w:t>
      </w:r>
      <w:proofErr w:type="spellStart"/>
      <w:r w:rsidRPr="009300C7">
        <w:rPr>
          <w:rFonts w:ascii="Times New Roman" w:hAnsi="Times New Roman" w:cs="Times New Roman"/>
        </w:rPr>
        <w:t>фотовидеоматериалы</w:t>
      </w:r>
      <w:proofErr w:type="spellEnd"/>
      <w:r w:rsidRPr="009300C7">
        <w:rPr>
          <w:rFonts w:ascii="Times New Roman" w:hAnsi="Times New Roman" w:cs="Times New Roman"/>
        </w:rPr>
        <w:t>, а также печатная продукция предосудительного и фривольного содержания. Категорически запрещён ввоз наркотиков, оружия, психотропных веществ, некоторых лекарств.</w:t>
      </w:r>
    </w:p>
    <w:p w14:paraId="7C535028" w14:textId="622E657D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  <w:b/>
          <w:bCs/>
          <w:highlight w:val="yellow"/>
        </w:rPr>
        <w:t>Важно!!!</w:t>
      </w:r>
      <w:r w:rsidRPr="009300C7">
        <w:rPr>
          <w:rFonts w:ascii="Times New Roman" w:hAnsi="Times New Roman" w:cs="Times New Roman"/>
        </w:rPr>
        <w:t> </w:t>
      </w:r>
      <w:r w:rsidRPr="009300C7">
        <w:rPr>
          <w:rFonts w:ascii="Times New Roman" w:hAnsi="Times New Roman" w:cs="Times New Roman"/>
          <w:b/>
          <w:bCs/>
        </w:rPr>
        <w:t>Для получения разрешения на ввоз лекарств (согласно </w:t>
      </w:r>
      <w:hyperlink r:id="rId7" w:history="1">
        <w:r w:rsidRPr="009300C7">
          <w:rPr>
            <w:rStyle w:val="a3"/>
            <w:rFonts w:ascii="Times New Roman" w:hAnsi="Times New Roman" w:cs="Times New Roman"/>
            <w:b/>
            <w:bCs/>
            <w:color w:val="auto"/>
            <w:u w:val="none"/>
          </w:rPr>
          <w:t>официальному постановлению властей ОАЭ</w:t>
        </w:r>
      </w:hyperlink>
      <w:r w:rsidRPr="009300C7">
        <w:rPr>
          <w:rFonts w:ascii="Times New Roman" w:hAnsi="Times New Roman" w:cs="Times New Roman"/>
          <w:b/>
          <w:bCs/>
        </w:rPr>
        <w:t>), имеющие в своем составе </w:t>
      </w:r>
      <w:hyperlink r:id="rId8" w:history="1">
        <w:r w:rsidRPr="009300C7">
          <w:rPr>
            <w:rStyle w:val="a3"/>
            <w:rFonts w:ascii="Times New Roman" w:hAnsi="Times New Roman" w:cs="Times New Roman"/>
            <w:b/>
            <w:bCs/>
            <w:color w:val="auto"/>
            <w:u w:val="none"/>
          </w:rPr>
          <w:t>наркосодержащие вещества</w:t>
        </w:r>
      </w:hyperlink>
      <w:r w:rsidR="00C92CC3">
        <w:rPr>
          <w:rFonts w:ascii="Times New Roman" w:hAnsi="Times New Roman" w:cs="Times New Roman"/>
        </w:rPr>
        <w:t xml:space="preserve"> (согласно списку)</w:t>
      </w:r>
      <w:r w:rsidRPr="009300C7">
        <w:rPr>
          <w:rFonts w:ascii="Times New Roman" w:hAnsi="Times New Roman" w:cs="Times New Roman"/>
        </w:rPr>
        <w:t> на территорию ОАЭ необходимо создать профиль на </w:t>
      </w:r>
      <w:hyperlink r:id="rId9" w:history="1">
        <w:r w:rsidRPr="009300C7">
          <w:rPr>
            <w:rStyle w:val="a3"/>
            <w:rFonts w:ascii="Times New Roman" w:hAnsi="Times New Roman" w:cs="Times New Roman"/>
            <w:color w:val="auto"/>
            <w:u w:val="none"/>
          </w:rPr>
          <w:t>сайте Министерства Здравоохранения</w:t>
        </w:r>
      </w:hyperlink>
      <w:r w:rsidRPr="009300C7">
        <w:rPr>
          <w:rFonts w:ascii="Times New Roman" w:hAnsi="Times New Roman" w:cs="Times New Roman"/>
        </w:rPr>
        <w:t>, скачать и заполнить </w:t>
      </w:r>
      <w:hyperlink r:id="rId10" w:history="1">
        <w:r w:rsidRPr="009300C7">
          <w:rPr>
            <w:rStyle w:val="a3"/>
            <w:rFonts w:ascii="Times New Roman" w:hAnsi="Times New Roman" w:cs="Times New Roman"/>
            <w:color w:val="auto"/>
            <w:u w:val="none"/>
          </w:rPr>
          <w:t>форму</w:t>
        </w:r>
      </w:hyperlink>
      <w:r w:rsidRPr="009300C7">
        <w:rPr>
          <w:rFonts w:ascii="Times New Roman" w:hAnsi="Times New Roman" w:cs="Times New Roman"/>
        </w:rPr>
        <w:t>, </w:t>
      </w:r>
      <w:r w:rsidR="00C92CC3" w:rsidRPr="009300C7">
        <w:rPr>
          <w:rFonts w:ascii="Times New Roman" w:hAnsi="Times New Roman" w:cs="Times New Roman"/>
        </w:rPr>
        <w:t xml:space="preserve"> </w:t>
      </w:r>
      <w:r w:rsidRPr="009300C7">
        <w:rPr>
          <w:rFonts w:ascii="Times New Roman" w:hAnsi="Times New Roman" w:cs="Times New Roman"/>
        </w:rPr>
        <w:t>а также загрузить необходимые документы (рецепт врача c переводом на английский язык), описание препарата (с переводом на английский язык), подтверждение продолжительности пребывания = ваучер, которые будут рассмотрены и одобрены министерством в течение одного рабочего дня. По окончанию проверки в случае положительного решения будет выдан сертификат, который необходимо распечатать и взять с собой. Лекарственные средства будут проверяться при въезде в страну инспекторами в сотрудничестве с таможней.</w:t>
      </w:r>
    </w:p>
    <w:p w14:paraId="23370C57" w14:textId="77777777" w:rsidR="009300C7" w:rsidRPr="009300C7" w:rsidRDefault="009300C7" w:rsidP="009300C7">
      <w:pPr>
        <w:rPr>
          <w:rFonts w:ascii="Times New Roman" w:hAnsi="Times New Roman" w:cs="Times New Roman"/>
        </w:rPr>
      </w:pPr>
      <w:bookmarkStart w:id="4" w:name="telephones"/>
      <w:bookmarkEnd w:id="4"/>
      <w:r w:rsidRPr="009300C7">
        <w:rPr>
          <w:rFonts w:ascii="Times New Roman" w:hAnsi="Times New Roman" w:cs="Times New Roman"/>
        </w:rPr>
        <w:pict w14:anchorId="151342CB">
          <v:rect id="_x0000_i1028" style="width:652.5pt;height:1.5pt" o:hrpct="0" o:hralign="center" o:hrstd="t" o:hr="t" fillcolor="#a0a0a0" stroked="f"/>
        </w:pict>
      </w:r>
    </w:p>
    <w:p w14:paraId="11E1182F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Телефоны</w:t>
      </w:r>
    </w:p>
    <w:p w14:paraId="03698DD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Международный код ОАЭ – 971.</w:t>
      </w:r>
    </w:p>
    <w:p w14:paraId="0373C8AE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Для звонка из стран СНГ в ОАЭ следует набирать: 8-10-971 + код города + номер абонента.</w:t>
      </w:r>
      <w:r w:rsidRPr="009300C7">
        <w:rPr>
          <w:rFonts w:ascii="Times New Roman" w:hAnsi="Times New Roman" w:cs="Times New Roman"/>
        </w:rPr>
        <w:br/>
        <w:t xml:space="preserve">Коды эмиратов: 02 - Абу-Даби, 03 - Аль-Айн, 04 - Дубай, 06 - </w:t>
      </w:r>
      <w:proofErr w:type="spellStart"/>
      <w:r w:rsidRPr="009300C7">
        <w:rPr>
          <w:rFonts w:ascii="Times New Roman" w:hAnsi="Times New Roman" w:cs="Times New Roman"/>
        </w:rPr>
        <w:t>Шарджа</w:t>
      </w:r>
      <w:proofErr w:type="spellEnd"/>
      <w:r w:rsidRPr="009300C7">
        <w:rPr>
          <w:rFonts w:ascii="Times New Roman" w:hAnsi="Times New Roman" w:cs="Times New Roman"/>
        </w:rPr>
        <w:t xml:space="preserve">, Аджман, </w:t>
      </w:r>
      <w:proofErr w:type="spellStart"/>
      <w:r w:rsidRPr="009300C7">
        <w:rPr>
          <w:rFonts w:ascii="Times New Roman" w:hAnsi="Times New Roman" w:cs="Times New Roman"/>
        </w:rPr>
        <w:t>Умм</w:t>
      </w:r>
      <w:proofErr w:type="spellEnd"/>
      <w:r w:rsidRPr="009300C7">
        <w:rPr>
          <w:rFonts w:ascii="Times New Roman" w:hAnsi="Times New Roman" w:cs="Times New Roman"/>
        </w:rPr>
        <w:t xml:space="preserve"> аль-</w:t>
      </w:r>
      <w:proofErr w:type="spellStart"/>
      <w:r w:rsidRPr="009300C7">
        <w:rPr>
          <w:rFonts w:ascii="Times New Roman" w:hAnsi="Times New Roman" w:cs="Times New Roman"/>
        </w:rPr>
        <w:t>Кувейн</w:t>
      </w:r>
      <w:proofErr w:type="spellEnd"/>
      <w:r w:rsidRPr="009300C7">
        <w:rPr>
          <w:rFonts w:ascii="Times New Roman" w:hAnsi="Times New Roman" w:cs="Times New Roman"/>
        </w:rPr>
        <w:t>, 07 - Рас аль-</w:t>
      </w:r>
      <w:proofErr w:type="spellStart"/>
      <w:r w:rsidRPr="009300C7">
        <w:rPr>
          <w:rFonts w:ascii="Times New Roman" w:hAnsi="Times New Roman" w:cs="Times New Roman"/>
        </w:rPr>
        <w:t>Хайма</w:t>
      </w:r>
      <w:proofErr w:type="spellEnd"/>
      <w:r w:rsidRPr="009300C7">
        <w:rPr>
          <w:rFonts w:ascii="Times New Roman" w:hAnsi="Times New Roman" w:cs="Times New Roman"/>
        </w:rPr>
        <w:t xml:space="preserve">, 09 - </w:t>
      </w:r>
      <w:proofErr w:type="spellStart"/>
      <w:r w:rsidRPr="009300C7">
        <w:rPr>
          <w:rFonts w:ascii="Times New Roman" w:hAnsi="Times New Roman" w:cs="Times New Roman"/>
        </w:rPr>
        <w:t>Фуджейра</w:t>
      </w:r>
      <w:proofErr w:type="spellEnd"/>
      <w:r w:rsidRPr="009300C7">
        <w:rPr>
          <w:rFonts w:ascii="Times New Roman" w:hAnsi="Times New Roman" w:cs="Times New Roman"/>
        </w:rPr>
        <w:t>. 05x - мобильный телефон. Для звонка из эмирата в эмират или со стационарного номера на мобильный и наоборот следует набирать: 0 + код города + номер абонента.</w:t>
      </w:r>
    </w:p>
    <w:p w14:paraId="0BE65E95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Позвонить из отеля в другую страну можно через "9", после гудка набрав код страны (007 - Россия), затем код города и номер нужного вам абонента. Такой разговор можно заказать у оператора, набрав "0".</w:t>
      </w:r>
    </w:p>
    <w:p w14:paraId="1FC7236B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Полезные телефоны</w:t>
      </w:r>
    </w:p>
    <w:p w14:paraId="35A67692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  <w:b/>
          <w:bCs/>
        </w:rPr>
        <w:t>Генеральное Консульство Российской Федерации (Дубай):</w:t>
      </w:r>
      <w:r w:rsidRPr="009300C7">
        <w:rPr>
          <w:rFonts w:ascii="Times New Roman" w:hAnsi="Times New Roman" w:cs="Times New Roman"/>
        </w:rPr>
        <w:br/>
        <w:t xml:space="preserve">Адрес: Дубай, район </w:t>
      </w:r>
      <w:proofErr w:type="spellStart"/>
      <w:r w:rsidRPr="009300C7">
        <w:rPr>
          <w:rFonts w:ascii="Times New Roman" w:hAnsi="Times New Roman" w:cs="Times New Roman"/>
        </w:rPr>
        <w:t>Умм</w:t>
      </w:r>
      <w:proofErr w:type="spellEnd"/>
      <w:r w:rsidRPr="009300C7">
        <w:rPr>
          <w:rFonts w:ascii="Times New Roman" w:hAnsi="Times New Roman" w:cs="Times New Roman"/>
        </w:rPr>
        <w:t xml:space="preserve"> Аль </w:t>
      </w:r>
      <w:proofErr w:type="spellStart"/>
      <w:r w:rsidRPr="009300C7">
        <w:rPr>
          <w:rFonts w:ascii="Times New Roman" w:hAnsi="Times New Roman" w:cs="Times New Roman"/>
        </w:rPr>
        <w:t>Шейф</w:t>
      </w:r>
      <w:proofErr w:type="spellEnd"/>
      <w:r w:rsidRPr="009300C7">
        <w:rPr>
          <w:rFonts w:ascii="Times New Roman" w:hAnsi="Times New Roman" w:cs="Times New Roman"/>
        </w:rPr>
        <w:t>, улица 6B, вилла № 21</w:t>
      </w:r>
      <w:r w:rsidRPr="009300C7">
        <w:rPr>
          <w:rFonts w:ascii="Times New Roman" w:hAnsi="Times New Roman" w:cs="Times New Roman"/>
        </w:rPr>
        <w:br/>
        <w:t>Тел.: +971 4 328 53 47</w:t>
      </w:r>
      <w:r w:rsidRPr="009300C7">
        <w:rPr>
          <w:rFonts w:ascii="Times New Roman" w:hAnsi="Times New Roman" w:cs="Times New Roman"/>
        </w:rPr>
        <w:br/>
        <w:t>Факс: +971 4 328 56 15</w:t>
      </w:r>
      <w:r w:rsidRPr="009300C7">
        <w:rPr>
          <w:rFonts w:ascii="Times New Roman" w:hAnsi="Times New Roman" w:cs="Times New Roman"/>
        </w:rPr>
        <w:br/>
        <w:t>Экстренная помощь: +971 50 454 77 54 (круглосуточно. Данный номер предназначен исключительно для случаев, связанных с угрозой жизни, здоровью и безопасности граждан России в ОАЭ)</w:t>
      </w:r>
      <w:r w:rsidRPr="009300C7">
        <w:rPr>
          <w:rFonts w:ascii="Times New Roman" w:hAnsi="Times New Roman" w:cs="Times New Roman"/>
        </w:rPr>
        <w:br/>
        <w:t>Генеральный консул Российской Федерации в Дубае и северных эмиратах Фомин Олег Олегович.</w:t>
      </w:r>
    </w:p>
    <w:p w14:paraId="4E1F8971" w14:textId="39B66550" w:rsidR="009300C7" w:rsidRPr="00E940FC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Скорая помощь (</w:t>
      </w:r>
      <w:proofErr w:type="spellStart"/>
      <w:r w:rsidRPr="009300C7">
        <w:rPr>
          <w:rFonts w:ascii="Times New Roman" w:hAnsi="Times New Roman" w:cs="Times New Roman"/>
        </w:rPr>
        <w:t>Ambulance</w:t>
      </w:r>
      <w:proofErr w:type="spellEnd"/>
      <w:r w:rsidRPr="009300C7">
        <w:rPr>
          <w:rFonts w:ascii="Times New Roman" w:hAnsi="Times New Roman" w:cs="Times New Roman"/>
        </w:rPr>
        <w:t>): 998 или 999</w:t>
      </w:r>
      <w:r w:rsidRPr="009300C7">
        <w:rPr>
          <w:rFonts w:ascii="Times New Roman" w:hAnsi="Times New Roman" w:cs="Times New Roman"/>
        </w:rPr>
        <w:br/>
        <w:t>Пожарная охрана (</w:t>
      </w:r>
      <w:proofErr w:type="spellStart"/>
      <w:r w:rsidRPr="009300C7">
        <w:rPr>
          <w:rFonts w:ascii="Times New Roman" w:hAnsi="Times New Roman" w:cs="Times New Roman"/>
        </w:rPr>
        <w:t>Fire</w:t>
      </w:r>
      <w:proofErr w:type="spellEnd"/>
      <w:r w:rsidRPr="009300C7">
        <w:rPr>
          <w:rFonts w:ascii="Times New Roman" w:hAnsi="Times New Roman" w:cs="Times New Roman"/>
        </w:rPr>
        <w:t xml:space="preserve"> </w:t>
      </w:r>
      <w:proofErr w:type="spellStart"/>
      <w:r w:rsidRPr="009300C7">
        <w:rPr>
          <w:rFonts w:ascii="Times New Roman" w:hAnsi="Times New Roman" w:cs="Times New Roman"/>
        </w:rPr>
        <w:t>Department</w:t>
      </w:r>
      <w:proofErr w:type="spellEnd"/>
      <w:r w:rsidRPr="009300C7">
        <w:rPr>
          <w:rFonts w:ascii="Times New Roman" w:hAnsi="Times New Roman" w:cs="Times New Roman"/>
        </w:rPr>
        <w:t>): 997</w:t>
      </w:r>
      <w:r w:rsidRPr="009300C7">
        <w:rPr>
          <w:rFonts w:ascii="Times New Roman" w:hAnsi="Times New Roman" w:cs="Times New Roman"/>
        </w:rPr>
        <w:br/>
        <w:t>Полиция (</w:t>
      </w:r>
      <w:proofErr w:type="spellStart"/>
      <w:r w:rsidRPr="009300C7">
        <w:rPr>
          <w:rFonts w:ascii="Times New Roman" w:hAnsi="Times New Roman" w:cs="Times New Roman"/>
        </w:rPr>
        <w:t>Police</w:t>
      </w:r>
      <w:proofErr w:type="spellEnd"/>
      <w:r w:rsidRPr="009300C7">
        <w:rPr>
          <w:rFonts w:ascii="Times New Roman" w:hAnsi="Times New Roman" w:cs="Times New Roman"/>
        </w:rPr>
        <w:t>): 999</w:t>
      </w:r>
    </w:p>
    <w:p w14:paraId="48DD2B18" w14:textId="77777777" w:rsidR="009300C7" w:rsidRPr="00E940FC" w:rsidRDefault="009300C7" w:rsidP="009300C7">
      <w:pPr>
        <w:rPr>
          <w:rFonts w:ascii="Times New Roman" w:hAnsi="Times New Roman" w:cs="Times New Roman"/>
          <w:b/>
          <w:bCs/>
        </w:rPr>
      </w:pPr>
    </w:p>
    <w:p w14:paraId="247E6251" w14:textId="6282A412" w:rsidR="009300C7" w:rsidRPr="009300C7" w:rsidRDefault="009300C7" w:rsidP="009300C7">
      <w:pPr>
        <w:jc w:val="center"/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Желаем вам приятного путешествия!</w:t>
      </w:r>
    </w:p>
    <w:p w14:paraId="7A0991F0" w14:textId="77777777" w:rsidR="00722854" w:rsidRPr="00E940FC" w:rsidRDefault="00722854">
      <w:pPr>
        <w:rPr>
          <w:rFonts w:ascii="Times New Roman" w:hAnsi="Times New Roman" w:cs="Times New Roman"/>
        </w:rPr>
      </w:pPr>
    </w:p>
    <w:sectPr w:rsidR="00722854" w:rsidRPr="00E9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B7"/>
    <w:multiLevelType w:val="multilevel"/>
    <w:tmpl w:val="9EF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C6469"/>
    <w:multiLevelType w:val="multilevel"/>
    <w:tmpl w:val="C82C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57DEB"/>
    <w:multiLevelType w:val="multilevel"/>
    <w:tmpl w:val="F9C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E26C2"/>
    <w:multiLevelType w:val="multilevel"/>
    <w:tmpl w:val="5348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D2D0B"/>
    <w:multiLevelType w:val="multilevel"/>
    <w:tmpl w:val="6E1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67061"/>
    <w:multiLevelType w:val="multilevel"/>
    <w:tmpl w:val="F7F4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5966"/>
    <w:multiLevelType w:val="multilevel"/>
    <w:tmpl w:val="D5D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04F06"/>
    <w:multiLevelType w:val="multilevel"/>
    <w:tmpl w:val="AAD4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B07D2"/>
    <w:multiLevelType w:val="multilevel"/>
    <w:tmpl w:val="828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D1D94"/>
    <w:multiLevelType w:val="multilevel"/>
    <w:tmpl w:val="E254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B05F8"/>
    <w:multiLevelType w:val="multilevel"/>
    <w:tmpl w:val="6398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923EF"/>
    <w:multiLevelType w:val="multilevel"/>
    <w:tmpl w:val="6804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B7"/>
    <w:rsid w:val="002F51B7"/>
    <w:rsid w:val="005E1D5A"/>
    <w:rsid w:val="00722854"/>
    <w:rsid w:val="007F312A"/>
    <w:rsid w:val="009300C7"/>
    <w:rsid w:val="00C92CC3"/>
    <w:rsid w:val="00E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262"/>
  <w15:chartTrackingRefBased/>
  <w15:docId w15:val="{F039AD3E-F0D7-4353-A926-3C66EFD4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0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3613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4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8869871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0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207840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929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9932">
                  <w:marLeft w:val="0"/>
                  <w:marRight w:val="0"/>
                  <w:marTop w:val="0"/>
                  <w:marBottom w:val="150"/>
                  <w:divBdr>
                    <w:top w:val="single" w:sz="6" w:space="8" w:color="FFD2A9"/>
                    <w:left w:val="single" w:sz="6" w:space="25" w:color="FFD2A9"/>
                    <w:bottom w:val="single" w:sz="6" w:space="8" w:color="FFD2A9"/>
                    <w:right w:val="single" w:sz="6" w:space="8" w:color="FFD2A9"/>
                  </w:divBdr>
                </w:div>
                <w:div w:id="1185947027">
                  <w:marLeft w:val="0"/>
                  <w:marRight w:val="0"/>
                  <w:marTop w:val="0"/>
                  <w:marBottom w:val="150"/>
                  <w:divBdr>
                    <w:top w:val="single" w:sz="6" w:space="8" w:color="D7D7D7"/>
                    <w:left w:val="single" w:sz="6" w:space="25" w:color="D7D7D7"/>
                    <w:bottom w:val="single" w:sz="6" w:space="8" w:color="D7D7D7"/>
                    <w:right w:val="single" w:sz="6" w:space="8" w:color="D7D7D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tez-tour.com/article/7010957/ANNEX_TO_TRAVELLERS_GUIDELINES_28-10-2018_275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.tez-tour.com/article/7010957/Guidelines_for_carrying_of_personal_medicines_with_travelers_in_to_the_U____778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z-tour.com/visa.html?countryId=70671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z-tour.com/insurance.html?countryId=7067149" TargetMode="External"/><Relationship Id="rId10" Type="http://schemas.openxmlformats.org/officeDocument/2006/relationships/hyperlink" Target="http://www.mohap.gov.ae/en/services/Pages/361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services.moh.gov.a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KOLORIT2</dc:creator>
  <cp:keywords/>
  <dc:description/>
  <cp:lastModifiedBy>KOLORIT2</cp:lastModifiedBy>
  <cp:revision>5</cp:revision>
  <dcterms:created xsi:type="dcterms:W3CDTF">2020-09-28T14:17:00Z</dcterms:created>
  <dcterms:modified xsi:type="dcterms:W3CDTF">2020-09-28T14:28:00Z</dcterms:modified>
</cp:coreProperties>
</file>